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2A114" w14:textId="77777777" w:rsidR="003F4AE0" w:rsidRPr="003F4AE0" w:rsidRDefault="003F4AE0" w:rsidP="00897A6C">
      <w:pPr>
        <w:tabs>
          <w:tab w:val="left" w:pos="1185"/>
        </w:tabs>
        <w:spacing w:line="288" w:lineRule="auto"/>
        <w:jc w:val="both"/>
        <w:rPr>
          <w:rFonts w:ascii="Söhne" w:hAnsi="Söhne"/>
          <w:b/>
          <w:bCs/>
          <w:sz w:val="28"/>
          <w:szCs w:val="28"/>
        </w:rPr>
      </w:pPr>
      <w:proofErr w:type="spellStart"/>
      <w:r w:rsidRPr="003F4AE0">
        <w:rPr>
          <w:rFonts w:ascii="Söhne" w:hAnsi="Söhne"/>
          <w:b/>
          <w:bCs/>
          <w:sz w:val="28"/>
          <w:szCs w:val="28"/>
        </w:rPr>
        <w:t>Dronning</w:t>
      </w:r>
      <w:proofErr w:type="spellEnd"/>
      <w:r w:rsidRPr="003F4AE0">
        <w:rPr>
          <w:rFonts w:ascii="Söhne" w:hAnsi="Söhne"/>
          <w:b/>
          <w:bCs/>
          <w:sz w:val="28"/>
          <w:szCs w:val="28"/>
        </w:rPr>
        <w:t xml:space="preserve"> Margrethe </w:t>
      </w:r>
      <w:proofErr w:type="spellStart"/>
      <w:r w:rsidRPr="003F4AE0">
        <w:rPr>
          <w:rFonts w:ascii="Söhne" w:hAnsi="Söhne"/>
          <w:b/>
          <w:bCs/>
          <w:sz w:val="28"/>
          <w:szCs w:val="28"/>
        </w:rPr>
        <w:t>II’s</w:t>
      </w:r>
      <w:proofErr w:type="spellEnd"/>
      <w:r w:rsidRPr="003F4AE0">
        <w:rPr>
          <w:rFonts w:ascii="Söhne" w:hAnsi="Söhne"/>
          <w:b/>
          <w:bCs/>
          <w:sz w:val="28"/>
          <w:szCs w:val="28"/>
        </w:rPr>
        <w:t xml:space="preserve"> Bro </w:t>
      </w:r>
    </w:p>
    <w:p w14:paraId="00A3E11D" w14:textId="1EE2C8EB" w:rsidR="00897A6C" w:rsidRPr="003F4AE0" w:rsidRDefault="003F4AE0" w:rsidP="00897A6C">
      <w:pPr>
        <w:tabs>
          <w:tab w:val="left" w:pos="1185"/>
        </w:tabs>
        <w:spacing w:line="288" w:lineRule="auto"/>
        <w:jc w:val="both"/>
        <w:rPr>
          <w:rFonts w:ascii="Söhne" w:hAnsi="Söhne"/>
          <w:b/>
          <w:bCs/>
          <w:sz w:val="36"/>
          <w:szCs w:val="36"/>
        </w:rPr>
      </w:pPr>
      <w:r w:rsidRPr="003F4AE0">
        <w:rPr>
          <w:rFonts w:ascii="Söhne" w:hAnsi="Söhne"/>
          <w:b/>
          <w:bCs/>
          <w:sz w:val="36"/>
          <w:szCs w:val="36"/>
        </w:rPr>
        <w:t>Schalungskonzept für Dänemarks drittlängste Brücke</w:t>
      </w:r>
    </w:p>
    <w:p w14:paraId="2EB12E30" w14:textId="77777777" w:rsidR="003F4AE0" w:rsidRPr="003F4AE0" w:rsidRDefault="003F4AE0" w:rsidP="00897A6C">
      <w:pPr>
        <w:tabs>
          <w:tab w:val="left" w:pos="1185"/>
        </w:tabs>
        <w:spacing w:line="288" w:lineRule="auto"/>
        <w:jc w:val="both"/>
        <w:rPr>
          <w:rFonts w:ascii="Söhne" w:hAnsi="Söhne"/>
          <w:b/>
          <w:sz w:val="21"/>
          <w:szCs w:val="21"/>
        </w:rPr>
      </w:pPr>
    </w:p>
    <w:p w14:paraId="153793C7" w14:textId="62D2436A" w:rsidR="008F7F21" w:rsidRPr="00E568F4" w:rsidRDefault="003F4AE0" w:rsidP="003F4AE0">
      <w:pPr>
        <w:spacing w:line="288" w:lineRule="auto"/>
        <w:jc w:val="both"/>
        <w:rPr>
          <w:rFonts w:ascii="Söhne" w:hAnsi="Söhne"/>
          <w:b/>
          <w:bCs/>
          <w:szCs w:val="22"/>
          <w:lang w:val="de-AT"/>
        </w:rPr>
      </w:pPr>
      <w:r w:rsidRPr="00E568F4">
        <w:rPr>
          <w:rFonts w:ascii="Söhne" w:hAnsi="Söhne"/>
          <w:b/>
          <w:bCs/>
          <w:szCs w:val="22"/>
          <w:lang w:val="de-AT"/>
        </w:rPr>
        <w:t xml:space="preserve">Mit dem Bau der Neuen </w:t>
      </w:r>
      <w:proofErr w:type="spellStart"/>
      <w:r w:rsidRPr="00E568F4">
        <w:rPr>
          <w:rFonts w:ascii="Söhne" w:hAnsi="Söhne"/>
          <w:b/>
          <w:bCs/>
          <w:szCs w:val="22"/>
          <w:lang w:val="de-AT"/>
        </w:rPr>
        <w:t>Storstrøm</w:t>
      </w:r>
      <w:proofErr w:type="spellEnd"/>
      <w:r w:rsidRPr="00E568F4">
        <w:rPr>
          <w:rFonts w:ascii="Söhne" w:hAnsi="Söhne"/>
          <w:b/>
          <w:bCs/>
          <w:szCs w:val="22"/>
          <w:lang w:val="de-AT"/>
        </w:rPr>
        <w:t xml:space="preserve">-Brücke modernisiert Dänemark einen zentralen Abschnitt des skandinavischen Straßen- und Schienennetzes. Um auch unter komplexen geometrischen und klimatischen Bedingungen einen sicheren und stabilen Baufortschritt zu gewährleisten, unterstützte Doka das Projekt mit einem integrierten Schalungs- und Traggerüstkonzept, das planbare Abläufe in allen entscheidenden Bauphasen sicherstellt. </w:t>
      </w:r>
    </w:p>
    <w:p w14:paraId="07A916BE" w14:textId="102D07D2" w:rsidR="005C7982" w:rsidRPr="003F4AE0" w:rsidRDefault="005C7982" w:rsidP="003F4AE0">
      <w:pPr>
        <w:tabs>
          <w:tab w:val="left" w:pos="1185"/>
        </w:tabs>
        <w:spacing w:line="288" w:lineRule="auto"/>
        <w:jc w:val="both"/>
        <w:rPr>
          <w:rFonts w:ascii="Söhne" w:hAnsi="Söhne"/>
          <w:b/>
          <w:bCs/>
          <w:sz w:val="21"/>
          <w:szCs w:val="21"/>
        </w:rPr>
      </w:pPr>
    </w:p>
    <w:p w14:paraId="60458947" w14:textId="046D28D2" w:rsidR="003F4AE0" w:rsidRPr="00E568F4" w:rsidRDefault="00092E81" w:rsidP="003F4AE0">
      <w:pPr>
        <w:tabs>
          <w:tab w:val="left" w:pos="1185"/>
        </w:tabs>
        <w:spacing w:line="288" w:lineRule="auto"/>
        <w:jc w:val="both"/>
        <w:rPr>
          <w:rFonts w:ascii="Söhne" w:hAnsi="Söhne"/>
          <w:sz w:val="21"/>
          <w:szCs w:val="21"/>
          <w:lang w:val="de-AT"/>
        </w:rPr>
      </w:pPr>
      <w:r w:rsidRPr="00E568F4">
        <w:rPr>
          <w:rFonts w:ascii="Söhne" w:hAnsi="Söhne"/>
          <w:sz w:val="21"/>
          <w:szCs w:val="21"/>
        </w:rPr>
        <w:t>Maisach</w:t>
      </w:r>
      <w:r w:rsidR="005C7982" w:rsidRPr="00E568F4">
        <w:rPr>
          <w:rFonts w:ascii="Söhne" w:hAnsi="Söhne"/>
          <w:sz w:val="21"/>
          <w:szCs w:val="21"/>
        </w:rPr>
        <w:t xml:space="preserve">, </w:t>
      </w:r>
      <w:r w:rsidR="003F4AE0" w:rsidRPr="00E568F4">
        <w:rPr>
          <w:rFonts w:ascii="Söhne" w:hAnsi="Söhne"/>
          <w:sz w:val="21"/>
          <w:szCs w:val="21"/>
        </w:rPr>
        <w:t>2</w:t>
      </w:r>
      <w:r w:rsidR="004B1468">
        <w:rPr>
          <w:rFonts w:ascii="Söhne" w:hAnsi="Söhne"/>
          <w:sz w:val="21"/>
          <w:szCs w:val="21"/>
        </w:rPr>
        <w:t>4</w:t>
      </w:r>
      <w:r w:rsidR="00F26806" w:rsidRPr="00E568F4">
        <w:rPr>
          <w:rFonts w:ascii="Söhne" w:hAnsi="Söhne"/>
          <w:sz w:val="21"/>
          <w:szCs w:val="21"/>
        </w:rPr>
        <w:t>.06</w:t>
      </w:r>
      <w:r w:rsidR="00F845DE" w:rsidRPr="00E568F4">
        <w:rPr>
          <w:rFonts w:ascii="Söhne" w:hAnsi="Söhne"/>
          <w:sz w:val="21"/>
          <w:szCs w:val="21"/>
        </w:rPr>
        <w:t>.</w:t>
      </w:r>
      <w:r w:rsidR="005C7982" w:rsidRPr="00E568F4">
        <w:rPr>
          <w:rFonts w:ascii="Söhne" w:hAnsi="Söhne"/>
          <w:sz w:val="21"/>
          <w:szCs w:val="21"/>
        </w:rPr>
        <w:t>202</w:t>
      </w:r>
      <w:r w:rsidR="002F6D59" w:rsidRPr="00E568F4">
        <w:rPr>
          <w:rFonts w:ascii="Söhne" w:hAnsi="Söhne"/>
          <w:sz w:val="21"/>
          <w:szCs w:val="21"/>
        </w:rPr>
        <w:t>6</w:t>
      </w:r>
      <w:r w:rsidR="005C7982" w:rsidRPr="00E568F4">
        <w:rPr>
          <w:rFonts w:ascii="Söhne" w:hAnsi="Söhne"/>
          <w:sz w:val="21"/>
          <w:szCs w:val="21"/>
        </w:rPr>
        <w:t xml:space="preserve">. </w:t>
      </w:r>
      <w:r w:rsidR="003F4AE0" w:rsidRPr="004B1468">
        <w:rPr>
          <w:rFonts w:ascii="Söhne" w:hAnsi="Söhne"/>
          <w:sz w:val="21"/>
          <w:szCs w:val="21"/>
        </w:rPr>
        <w:t>Die „</w:t>
      </w:r>
      <w:proofErr w:type="spellStart"/>
      <w:r w:rsidR="003F4AE0" w:rsidRPr="004B1468">
        <w:rPr>
          <w:rFonts w:ascii="Söhne" w:hAnsi="Söhne"/>
          <w:sz w:val="21"/>
          <w:szCs w:val="21"/>
        </w:rPr>
        <w:t>Dronning</w:t>
      </w:r>
      <w:proofErr w:type="spellEnd"/>
      <w:r w:rsidR="003F4AE0" w:rsidRPr="004B1468">
        <w:rPr>
          <w:rFonts w:ascii="Söhne" w:hAnsi="Söhne"/>
          <w:sz w:val="21"/>
          <w:szCs w:val="21"/>
        </w:rPr>
        <w:t xml:space="preserve"> Margrethe </w:t>
      </w:r>
      <w:proofErr w:type="spellStart"/>
      <w:r w:rsidR="003F4AE0" w:rsidRPr="004B1468">
        <w:rPr>
          <w:rFonts w:ascii="Söhne" w:hAnsi="Söhne"/>
          <w:sz w:val="21"/>
          <w:szCs w:val="21"/>
        </w:rPr>
        <w:t>II’s</w:t>
      </w:r>
      <w:proofErr w:type="spellEnd"/>
      <w:r w:rsidR="003F4AE0" w:rsidRPr="004B1468">
        <w:rPr>
          <w:rFonts w:ascii="Söhne" w:hAnsi="Söhne"/>
          <w:sz w:val="21"/>
          <w:szCs w:val="21"/>
        </w:rPr>
        <w:t xml:space="preserve"> Bro“ </w:t>
      </w:r>
      <w:r w:rsidR="00087083" w:rsidRPr="004B1468">
        <w:rPr>
          <w:rFonts w:ascii="Söhne" w:hAnsi="Söhne"/>
          <w:sz w:val="21"/>
          <w:szCs w:val="21"/>
        </w:rPr>
        <w:t>(</w:t>
      </w:r>
      <w:r w:rsidR="003F4AE0" w:rsidRPr="004B1468">
        <w:rPr>
          <w:rFonts w:ascii="Söhne" w:hAnsi="Söhne"/>
          <w:i/>
          <w:iCs/>
          <w:sz w:val="21"/>
          <w:szCs w:val="21"/>
        </w:rPr>
        <w:t>d</w:t>
      </w:r>
      <w:r w:rsidR="00087083" w:rsidRPr="004B1468">
        <w:rPr>
          <w:rFonts w:ascii="Söhne" w:hAnsi="Söhne"/>
          <w:i/>
          <w:iCs/>
          <w:sz w:val="21"/>
          <w:szCs w:val="21"/>
        </w:rPr>
        <w:t>t.</w:t>
      </w:r>
      <w:r w:rsidR="003F4AE0" w:rsidRPr="004B1468">
        <w:rPr>
          <w:rFonts w:ascii="Söhne" w:hAnsi="Söhne"/>
          <w:i/>
          <w:iCs/>
          <w:sz w:val="21"/>
          <w:szCs w:val="21"/>
        </w:rPr>
        <w:t xml:space="preserve"> </w:t>
      </w:r>
      <w:r w:rsidR="003F4AE0" w:rsidRPr="00087083">
        <w:rPr>
          <w:rFonts w:ascii="Söhne" w:hAnsi="Söhne"/>
          <w:i/>
          <w:iCs/>
          <w:sz w:val="21"/>
          <w:szCs w:val="21"/>
          <w:lang w:val="de-AT"/>
        </w:rPr>
        <w:t>„</w:t>
      </w:r>
      <w:r w:rsidR="003F4AE0" w:rsidRPr="00087083">
        <w:rPr>
          <w:rFonts w:ascii="Söhne" w:hAnsi="Söhne"/>
          <w:i/>
          <w:iCs/>
          <w:sz w:val="21"/>
          <w:szCs w:val="21"/>
        </w:rPr>
        <w:t>Königin-Margrethe II.-Brücke“</w:t>
      </w:r>
      <w:r w:rsidR="00087083">
        <w:rPr>
          <w:rFonts w:ascii="Söhne" w:hAnsi="Söhne"/>
          <w:sz w:val="21"/>
          <w:szCs w:val="21"/>
        </w:rPr>
        <w:t>)</w:t>
      </w:r>
      <w:r w:rsidR="003F4AE0" w:rsidRPr="00E568F4">
        <w:rPr>
          <w:rFonts w:ascii="Söhne" w:hAnsi="Söhne"/>
          <w:sz w:val="21"/>
          <w:szCs w:val="21"/>
          <w:lang w:val="de-AT"/>
        </w:rPr>
        <w:t xml:space="preserve"> ist mit einer Gesamtlänge von rund 3,8 Kilometern nun die drittlängste Brücke Dänemarks. Über ihre Dimension hinaus übernimmt sie eine strategische Funktion innerhalb eines leistungsfähigen Nord-Süd-Verkehrskorridors. Gemeinsam mit der Festen Fehmarnbeltquerung bildet </w:t>
      </w:r>
      <w:r w:rsidR="00087083">
        <w:rPr>
          <w:rFonts w:ascii="Söhne" w:hAnsi="Söhne"/>
          <w:sz w:val="21"/>
          <w:szCs w:val="21"/>
          <w:lang w:val="de-AT"/>
        </w:rPr>
        <w:t xml:space="preserve">die </w:t>
      </w:r>
      <w:r w:rsidR="00087083" w:rsidRPr="00E568F4">
        <w:rPr>
          <w:rFonts w:ascii="Söhne" w:hAnsi="Söhne"/>
          <w:sz w:val="21"/>
          <w:szCs w:val="21"/>
          <w:lang w:val="de-AT"/>
        </w:rPr>
        <w:t xml:space="preserve">Neue </w:t>
      </w:r>
      <w:proofErr w:type="spellStart"/>
      <w:r w:rsidR="00087083" w:rsidRPr="00E568F4">
        <w:rPr>
          <w:rFonts w:ascii="Söhne" w:hAnsi="Söhne"/>
          <w:sz w:val="21"/>
          <w:szCs w:val="21"/>
          <w:lang w:val="de-AT"/>
        </w:rPr>
        <w:t>Storstrøm</w:t>
      </w:r>
      <w:proofErr w:type="spellEnd"/>
      <w:r w:rsidR="00087083" w:rsidRPr="00E568F4">
        <w:rPr>
          <w:rFonts w:ascii="Söhne" w:hAnsi="Söhne"/>
          <w:sz w:val="21"/>
          <w:szCs w:val="21"/>
          <w:lang w:val="de-AT"/>
        </w:rPr>
        <w:t>-Brücke</w:t>
      </w:r>
      <w:r w:rsidR="003F4AE0" w:rsidRPr="00E568F4">
        <w:rPr>
          <w:rFonts w:ascii="Söhne" w:hAnsi="Söhne"/>
          <w:sz w:val="21"/>
          <w:szCs w:val="21"/>
          <w:lang w:val="de-AT"/>
        </w:rPr>
        <w:t xml:space="preserve"> eine durchgängige Verbindung zwischen Skandinavien und Mitteleuropa und stärkt damit den grenzüberschreitenden Personen- und Güterverkehr auf Straße und Schiene.</w:t>
      </w:r>
    </w:p>
    <w:p w14:paraId="6CC35CCD" w14:textId="66B05536" w:rsidR="002C5F42" w:rsidRPr="00E568F4" w:rsidRDefault="002C5F42" w:rsidP="003F4AE0">
      <w:pPr>
        <w:tabs>
          <w:tab w:val="left" w:pos="1185"/>
        </w:tabs>
        <w:spacing w:line="288" w:lineRule="auto"/>
        <w:jc w:val="both"/>
        <w:rPr>
          <w:rFonts w:ascii="Söhne" w:hAnsi="Söhne"/>
          <w:sz w:val="21"/>
          <w:szCs w:val="21"/>
          <w:lang w:val="de-AT"/>
        </w:rPr>
      </w:pPr>
    </w:p>
    <w:p w14:paraId="1110D903" w14:textId="77777777" w:rsidR="003F4AE0" w:rsidRPr="00E568F4" w:rsidRDefault="003F4AE0" w:rsidP="003F4AE0">
      <w:pPr>
        <w:spacing w:line="288" w:lineRule="auto"/>
        <w:jc w:val="both"/>
        <w:rPr>
          <w:rFonts w:ascii="Söhne" w:hAnsi="Söhne"/>
          <w:sz w:val="21"/>
          <w:szCs w:val="21"/>
          <w:lang w:val="de-AT"/>
        </w:rPr>
      </w:pPr>
      <w:r w:rsidRPr="00E568F4">
        <w:rPr>
          <w:rFonts w:ascii="Söhne" w:hAnsi="Söhne"/>
          <w:sz w:val="21"/>
          <w:szCs w:val="21"/>
          <w:lang w:val="de-AT"/>
        </w:rPr>
        <w:t xml:space="preserve">„Das </w:t>
      </w:r>
      <w:proofErr w:type="spellStart"/>
      <w:r w:rsidRPr="00E568F4">
        <w:rPr>
          <w:rFonts w:ascii="Söhne" w:hAnsi="Söhne"/>
          <w:sz w:val="21"/>
          <w:szCs w:val="21"/>
          <w:lang w:val="de-AT"/>
        </w:rPr>
        <w:t>Storstrøm</w:t>
      </w:r>
      <w:proofErr w:type="spellEnd"/>
      <w:r w:rsidRPr="00E568F4">
        <w:rPr>
          <w:rFonts w:ascii="Söhne" w:hAnsi="Söhne"/>
          <w:sz w:val="21"/>
          <w:szCs w:val="21"/>
          <w:lang w:val="de-AT"/>
        </w:rPr>
        <w:t xml:space="preserve"> Brückenprojekt stellte hohe Anforderungen an das Schalungs- und Traggerüstkonzept: Es musste sich präzise an die wechselnden Geometrien anpassen und gleichzeitig hohen Windlasten standhalten. Der Engineering-Ansatz von Doka vereinte genau diese Stabilität und Flexibilität und ermöglichte einen zuverlässigen Bauablauf“, erklärt Aurelia Penza, Technical Manager bei </w:t>
      </w:r>
      <w:proofErr w:type="spellStart"/>
      <w:r w:rsidRPr="00E568F4">
        <w:rPr>
          <w:rFonts w:ascii="Söhne" w:hAnsi="Söhne"/>
          <w:sz w:val="21"/>
          <w:szCs w:val="21"/>
          <w:lang w:val="de-AT"/>
        </w:rPr>
        <w:t>Itinera</w:t>
      </w:r>
      <w:proofErr w:type="spellEnd"/>
      <w:r w:rsidRPr="00E568F4">
        <w:rPr>
          <w:rFonts w:ascii="Söhne" w:hAnsi="Söhne"/>
          <w:sz w:val="21"/>
          <w:szCs w:val="21"/>
          <w:lang w:val="de-AT"/>
        </w:rPr>
        <w:t>.</w:t>
      </w:r>
    </w:p>
    <w:p w14:paraId="05846834" w14:textId="77777777" w:rsidR="003F4AE0" w:rsidRPr="00E568F4" w:rsidRDefault="003F4AE0" w:rsidP="003F4AE0">
      <w:pPr>
        <w:spacing w:line="288" w:lineRule="auto"/>
        <w:jc w:val="both"/>
        <w:rPr>
          <w:rFonts w:ascii="Söhne" w:hAnsi="Söhne"/>
          <w:sz w:val="21"/>
          <w:szCs w:val="21"/>
          <w:lang w:val="de-AT"/>
        </w:rPr>
      </w:pPr>
    </w:p>
    <w:p w14:paraId="702A039F" w14:textId="77777777" w:rsidR="003F4AE0" w:rsidRPr="00E568F4" w:rsidRDefault="003F4AE0" w:rsidP="003F4AE0">
      <w:pPr>
        <w:spacing w:line="288" w:lineRule="auto"/>
        <w:jc w:val="both"/>
        <w:rPr>
          <w:rFonts w:ascii="Söhne" w:hAnsi="Söhne"/>
          <w:b/>
          <w:bCs/>
          <w:sz w:val="21"/>
          <w:szCs w:val="21"/>
          <w:lang w:val="de-AT"/>
        </w:rPr>
      </w:pPr>
      <w:r w:rsidRPr="00E568F4">
        <w:rPr>
          <w:rFonts w:ascii="Söhne" w:hAnsi="Söhne"/>
          <w:b/>
          <w:bCs/>
          <w:sz w:val="21"/>
          <w:szCs w:val="21"/>
          <w:lang w:val="de-AT"/>
        </w:rPr>
        <w:t>Stärkung einer zentralen skandinavisch-europäischen Verkehrsachse</w:t>
      </w:r>
    </w:p>
    <w:p w14:paraId="7FFE231C" w14:textId="10E0439D" w:rsidR="003F4AE0" w:rsidRPr="00E568F4" w:rsidRDefault="003F4AE0" w:rsidP="003F4AE0">
      <w:pPr>
        <w:spacing w:line="288" w:lineRule="auto"/>
        <w:jc w:val="both"/>
        <w:rPr>
          <w:rFonts w:ascii="Söhne" w:hAnsi="Söhne"/>
          <w:sz w:val="21"/>
          <w:szCs w:val="21"/>
          <w:lang w:val="de-AT"/>
        </w:rPr>
      </w:pPr>
      <w:r w:rsidRPr="00E568F4">
        <w:rPr>
          <w:rFonts w:ascii="Söhne" w:hAnsi="Söhne"/>
          <w:sz w:val="21"/>
          <w:szCs w:val="21"/>
          <w:lang w:val="de-AT"/>
        </w:rPr>
        <w:t xml:space="preserve">Seit 2019 begleitet Doka die Umsetzung der </w:t>
      </w:r>
      <w:proofErr w:type="spellStart"/>
      <w:r w:rsidRPr="00E568F4">
        <w:rPr>
          <w:rFonts w:ascii="Söhne" w:hAnsi="Söhne"/>
          <w:sz w:val="21"/>
          <w:szCs w:val="21"/>
          <w:lang w:val="de-AT"/>
        </w:rPr>
        <w:t>Storstrøm</w:t>
      </w:r>
      <w:proofErr w:type="spellEnd"/>
      <w:r w:rsidRPr="00E568F4">
        <w:rPr>
          <w:rFonts w:ascii="Söhne" w:hAnsi="Söhne"/>
          <w:sz w:val="21"/>
          <w:szCs w:val="21"/>
          <w:lang w:val="de-AT"/>
        </w:rPr>
        <w:t xml:space="preserve">-Brücke in mehreren kritischen Bauphasen. Zum Leistungsumfang zählen Lösungen für die rund 80 Meter langen Vorlandbrücken auf beiden Seiten, landseitig vorgefertigte Pfeilerköpfe, auskragende Tragwerke zur Verbindung der Fertigteil-Brückensegmente mit dem Pylon sowie die Schalungslösungen für den Pylon selbst. Ergänzend wurde eine maßgeschneiderte Arbeitsplattform entwickelt, die die abschließenden Bauarbeiten an der Schrägseilbrücke unterstützt. </w:t>
      </w:r>
    </w:p>
    <w:p w14:paraId="5395E687" w14:textId="77777777" w:rsidR="003F4AE0" w:rsidRPr="00E568F4" w:rsidRDefault="003F4AE0" w:rsidP="003F4AE0">
      <w:pPr>
        <w:spacing w:line="288" w:lineRule="auto"/>
        <w:jc w:val="both"/>
        <w:rPr>
          <w:rFonts w:ascii="Söhne" w:hAnsi="Söhne"/>
          <w:sz w:val="21"/>
          <w:szCs w:val="21"/>
          <w:lang w:val="de-AT"/>
        </w:rPr>
      </w:pPr>
    </w:p>
    <w:p w14:paraId="38B99E89" w14:textId="77777777" w:rsidR="003F4AE0" w:rsidRPr="00E568F4" w:rsidRDefault="003F4AE0" w:rsidP="003F4AE0">
      <w:pPr>
        <w:spacing w:line="288" w:lineRule="auto"/>
        <w:jc w:val="both"/>
        <w:rPr>
          <w:rFonts w:ascii="Söhne" w:hAnsi="Söhne"/>
          <w:b/>
          <w:bCs/>
          <w:sz w:val="21"/>
          <w:szCs w:val="21"/>
          <w:lang w:val="de-AT"/>
        </w:rPr>
      </w:pPr>
      <w:r w:rsidRPr="00E568F4">
        <w:rPr>
          <w:rFonts w:ascii="Söhne" w:hAnsi="Söhne"/>
          <w:b/>
          <w:bCs/>
          <w:sz w:val="21"/>
          <w:szCs w:val="21"/>
          <w:lang w:val="de-AT"/>
        </w:rPr>
        <w:t>Engineering-Kompetenz für höchste Anforderungen</w:t>
      </w:r>
    </w:p>
    <w:p w14:paraId="4403D146" w14:textId="77777777" w:rsidR="003F4AE0" w:rsidRPr="00E568F4" w:rsidRDefault="003F4AE0" w:rsidP="003F4AE0">
      <w:pPr>
        <w:spacing w:line="288" w:lineRule="auto"/>
        <w:jc w:val="both"/>
        <w:rPr>
          <w:rFonts w:ascii="Söhne" w:hAnsi="Söhne"/>
          <w:sz w:val="21"/>
          <w:szCs w:val="21"/>
          <w:lang w:val="de-AT"/>
        </w:rPr>
      </w:pPr>
      <w:r w:rsidRPr="00E568F4">
        <w:rPr>
          <w:rFonts w:ascii="Söhne" w:hAnsi="Söhne"/>
          <w:sz w:val="21"/>
          <w:szCs w:val="21"/>
          <w:lang w:val="de-AT"/>
        </w:rPr>
        <w:t xml:space="preserve">Als zentrales Tragelement der Schrägseilbrücke übernimmt der 102 Meter hohe Pylon die Ableitung sämtlicher Kräfte in das Fundament. Davon abgesehen weist er eine hochkomplexe Konstruktion mit variabler Geometrie, integrierten Aussparungen, vorgefertigten Ausschalungen (Box-outs) sowie Einbauteilen für die Schrägseile auf. Die Arbeiten am Pylon stellten einen kritischen Abschnitt im Gesamtbauablauf dar. </w:t>
      </w:r>
    </w:p>
    <w:p w14:paraId="61804CA9" w14:textId="77777777" w:rsidR="003F4AE0" w:rsidRPr="00E568F4" w:rsidRDefault="003F4AE0" w:rsidP="003F4AE0">
      <w:pPr>
        <w:spacing w:line="288" w:lineRule="auto"/>
        <w:jc w:val="both"/>
        <w:rPr>
          <w:rFonts w:ascii="Söhne" w:hAnsi="Söhne"/>
          <w:sz w:val="21"/>
          <w:szCs w:val="21"/>
          <w:lang w:val="de-AT"/>
        </w:rPr>
      </w:pPr>
    </w:p>
    <w:p w14:paraId="1209CE42" w14:textId="77777777" w:rsidR="003F4AE0" w:rsidRPr="00E568F4" w:rsidRDefault="003F4AE0" w:rsidP="003F4AE0">
      <w:pPr>
        <w:spacing w:line="288" w:lineRule="auto"/>
        <w:jc w:val="both"/>
        <w:rPr>
          <w:rFonts w:ascii="Söhne" w:hAnsi="Söhne"/>
          <w:sz w:val="21"/>
          <w:szCs w:val="21"/>
          <w:lang w:val="de-AT"/>
        </w:rPr>
      </w:pPr>
      <w:r w:rsidRPr="00E568F4">
        <w:rPr>
          <w:rFonts w:ascii="Söhne" w:hAnsi="Söhne"/>
          <w:sz w:val="21"/>
          <w:szCs w:val="21"/>
          <w:lang w:val="de-AT"/>
        </w:rPr>
        <w:lastRenderedPageBreak/>
        <w:t>Durch die Kombination von Plattformen der Selbstkletterschalung SKE100 plus für hohe Lasten und aufgehenden Arbeitsbühnen mit flexiblen SKE50 plus-Einheiten auf den beengten Seiten konnte ein wirtschaftliches und zugleich effizientes System realisiert werden.</w:t>
      </w:r>
    </w:p>
    <w:p w14:paraId="1D3A6BCE" w14:textId="77777777" w:rsidR="003F4AE0" w:rsidRPr="00E568F4" w:rsidRDefault="003F4AE0" w:rsidP="003F4AE0">
      <w:pPr>
        <w:spacing w:line="288" w:lineRule="auto"/>
        <w:jc w:val="both"/>
        <w:rPr>
          <w:rFonts w:ascii="Söhne" w:hAnsi="Söhne"/>
          <w:sz w:val="21"/>
          <w:szCs w:val="21"/>
          <w:lang w:val="de-AT"/>
        </w:rPr>
      </w:pPr>
    </w:p>
    <w:p w14:paraId="65468FA8" w14:textId="77777777" w:rsidR="003F4AE0" w:rsidRPr="00E568F4" w:rsidRDefault="003F4AE0" w:rsidP="003F4AE0">
      <w:pPr>
        <w:spacing w:line="288" w:lineRule="auto"/>
        <w:jc w:val="both"/>
        <w:rPr>
          <w:rFonts w:ascii="Söhne" w:hAnsi="Söhne"/>
          <w:b/>
          <w:bCs/>
          <w:sz w:val="21"/>
          <w:szCs w:val="21"/>
          <w:lang w:val="de-AT"/>
        </w:rPr>
      </w:pPr>
      <w:r w:rsidRPr="00E568F4">
        <w:rPr>
          <w:rFonts w:ascii="Söhne" w:hAnsi="Söhne"/>
          <w:b/>
          <w:bCs/>
          <w:sz w:val="21"/>
          <w:szCs w:val="21"/>
          <w:lang w:val="de-AT"/>
        </w:rPr>
        <w:t>Maßgeschneiderte Arbeitsplattform für die finale Bauphase</w:t>
      </w:r>
    </w:p>
    <w:p w14:paraId="5F02075B" w14:textId="77777777" w:rsidR="003F4AE0" w:rsidRPr="00E568F4" w:rsidRDefault="003F4AE0" w:rsidP="003F4AE0">
      <w:pPr>
        <w:spacing w:line="288" w:lineRule="auto"/>
        <w:jc w:val="both"/>
        <w:rPr>
          <w:rFonts w:ascii="Söhne" w:hAnsi="Söhne"/>
          <w:sz w:val="21"/>
          <w:szCs w:val="21"/>
          <w:lang w:val="de-AT"/>
        </w:rPr>
      </w:pPr>
      <w:r w:rsidRPr="00E568F4">
        <w:rPr>
          <w:rFonts w:ascii="Söhne" w:hAnsi="Söhne"/>
          <w:sz w:val="21"/>
          <w:szCs w:val="21"/>
          <w:lang w:val="de-AT"/>
        </w:rPr>
        <w:t xml:space="preserve">Für die abschließenden Arbeiten an der Schrägseilbrücke kam eine projektspezifisch entwickelte Arbeitsplattform zum Einsatz. Diese wurde abschnittsweise mit dem Traggerüst </w:t>
      </w:r>
      <w:proofErr w:type="spellStart"/>
      <w:r w:rsidRPr="00E568F4">
        <w:rPr>
          <w:rFonts w:ascii="Söhne" w:hAnsi="Söhne"/>
          <w:sz w:val="21"/>
          <w:szCs w:val="21"/>
          <w:lang w:val="de-AT"/>
        </w:rPr>
        <w:t>Staxo</w:t>
      </w:r>
      <w:proofErr w:type="spellEnd"/>
      <w:r w:rsidRPr="00E568F4">
        <w:rPr>
          <w:rFonts w:ascii="Söhne" w:hAnsi="Söhne"/>
          <w:sz w:val="21"/>
          <w:szCs w:val="21"/>
          <w:lang w:val="de-AT"/>
        </w:rPr>
        <w:t xml:space="preserve"> 100 errichtet und ruhte auf vier stationären Kletterkonsolen der Selbstkletterschalungen SKE100 plus und SKE50 plus, wobei die bereits vorhandenen Verankerungspunkte aus der </w:t>
      </w:r>
      <w:proofErr w:type="spellStart"/>
      <w:r w:rsidRPr="00E568F4">
        <w:rPr>
          <w:rFonts w:ascii="Söhne" w:hAnsi="Söhne"/>
          <w:sz w:val="21"/>
          <w:szCs w:val="21"/>
          <w:lang w:val="de-AT"/>
        </w:rPr>
        <w:t>Pylonherstellung</w:t>
      </w:r>
      <w:proofErr w:type="spellEnd"/>
      <w:r w:rsidRPr="00E568F4">
        <w:rPr>
          <w:rFonts w:ascii="Söhne" w:hAnsi="Söhne"/>
          <w:sz w:val="21"/>
          <w:szCs w:val="21"/>
          <w:lang w:val="de-AT"/>
        </w:rPr>
        <w:t xml:space="preserve"> weiterverwendet wurden.</w:t>
      </w:r>
    </w:p>
    <w:p w14:paraId="6BE11A67" w14:textId="77777777" w:rsidR="003F4AE0" w:rsidRPr="00E568F4" w:rsidRDefault="003F4AE0" w:rsidP="003F4AE0">
      <w:pPr>
        <w:spacing w:line="288" w:lineRule="auto"/>
        <w:jc w:val="both"/>
        <w:rPr>
          <w:rFonts w:ascii="Söhne" w:hAnsi="Söhne"/>
          <w:sz w:val="21"/>
          <w:szCs w:val="21"/>
          <w:lang w:val="de-AT"/>
        </w:rPr>
      </w:pPr>
    </w:p>
    <w:p w14:paraId="35BED449" w14:textId="77777777" w:rsidR="003F4AE0" w:rsidRPr="00E568F4" w:rsidRDefault="003F4AE0" w:rsidP="003F4AE0">
      <w:pPr>
        <w:spacing w:line="288" w:lineRule="auto"/>
        <w:jc w:val="both"/>
        <w:rPr>
          <w:rFonts w:ascii="Söhne" w:hAnsi="Söhne"/>
          <w:sz w:val="21"/>
          <w:szCs w:val="21"/>
          <w:lang w:val="de-AT"/>
        </w:rPr>
      </w:pPr>
      <w:r w:rsidRPr="00E568F4">
        <w:rPr>
          <w:rFonts w:ascii="Söhne" w:hAnsi="Söhne"/>
          <w:sz w:val="21"/>
          <w:szCs w:val="21"/>
          <w:lang w:val="de-AT"/>
        </w:rPr>
        <w:t xml:space="preserve">Zwei integrierte Treppentürme gewährleisteten einen sicheren und komfortablen Zugang während sämtlicher Bauphasen. Fest mit dem Pylon verbunden, bot die Plattform auch unter anspruchsvollen Wind- und Lastbedingungen stabile und zuverlässige Arbeitsbedingungen. Damit konnten die </w:t>
      </w:r>
      <w:proofErr w:type="spellStart"/>
      <w:r w:rsidRPr="00E568F4">
        <w:rPr>
          <w:rFonts w:ascii="Söhne" w:hAnsi="Söhne"/>
          <w:sz w:val="21"/>
          <w:szCs w:val="21"/>
          <w:lang w:val="de-AT"/>
        </w:rPr>
        <w:t>Pylonarbeiten</w:t>
      </w:r>
      <w:proofErr w:type="spellEnd"/>
      <w:r w:rsidRPr="00E568F4">
        <w:rPr>
          <w:rFonts w:ascii="Söhne" w:hAnsi="Söhne"/>
          <w:sz w:val="21"/>
          <w:szCs w:val="21"/>
          <w:lang w:val="de-AT"/>
        </w:rPr>
        <w:t xml:space="preserve"> erfolgreich abgeschlossen und ein wesentlicher Meilenstein im Gesamtbaufortschritt erreicht werden.</w:t>
      </w:r>
    </w:p>
    <w:p w14:paraId="74E2B987" w14:textId="77777777" w:rsidR="003F4AE0" w:rsidRPr="00E568F4" w:rsidRDefault="003F4AE0" w:rsidP="003F4AE0">
      <w:pPr>
        <w:spacing w:line="288" w:lineRule="auto"/>
        <w:jc w:val="both"/>
        <w:rPr>
          <w:rFonts w:ascii="Söhne" w:hAnsi="Söhne"/>
          <w:sz w:val="21"/>
          <w:szCs w:val="21"/>
          <w:lang w:val="de-AT"/>
        </w:rPr>
      </w:pPr>
    </w:p>
    <w:p w14:paraId="38F4550C" w14:textId="714BE9F1" w:rsidR="003F4AE0" w:rsidRDefault="00E568F4" w:rsidP="003F4AE0">
      <w:pPr>
        <w:spacing w:line="288" w:lineRule="auto"/>
        <w:jc w:val="both"/>
        <w:rPr>
          <w:rFonts w:ascii="Söhne" w:hAnsi="Söhne"/>
          <w:sz w:val="21"/>
          <w:szCs w:val="21"/>
          <w:lang w:val="de-AT"/>
        </w:rPr>
      </w:pPr>
      <w:r w:rsidRPr="00E568F4">
        <w:rPr>
          <w:rFonts w:ascii="Söhne" w:hAnsi="Söhne"/>
          <w:sz w:val="21"/>
          <w:szCs w:val="21"/>
        </w:rPr>
        <w:t xml:space="preserve">Die </w:t>
      </w:r>
      <w:r>
        <w:rPr>
          <w:rFonts w:ascii="Söhne" w:hAnsi="Söhne"/>
          <w:sz w:val="21"/>
          <w:szCs w:val="21"/>
        </w:rPr>
        <w:t>feierliche Eröffnung</w:t>
      </w:r>
      <w:r w:rsidRPr="00E568F4">
        <w:rPr>
          <w:rFonts w:ascii="Söhne" w:hAnsi="Söhne"/>
          <w:sz w:val="21"/>
          <w:szCs w:val="21"/>
        </w:rPr>
        <w:t xml:space="preserve"> für den Autoverkehr erfolgte </w:t>
      </w:r>
      <w:r>
        <w:rPr>
          <w:rFonts w:ascii="Söhne" w:hAnsi="Söhne"/>
          <w:sz w:val="21"/>
          <w:szCs w:val="21"/>
        </w:rPr>
        <w:t>Anfang</w:t>
      </w:r>
      <w:r w:rsidRPr="00E568F4">
        <w:rPr>
          <w:rFonts w:ascii="Söhne" w:hAnsi="Söhne"/>
          <w:sz w:val="21"/>
          <w:szCs w:val="21"/>
        </w:rPr>
        <w:t xml:space="preserve"> Juni 2026</w:t>
      </w:r>
      <w:r w:rsidR="003F4AE0" w:rsidRPr="00E568F4">
        <w:rPr>
          <w:rFonts w:ascii="Söhne" w:hAnsi="Söhne"/>
          <w:sz w:val="21"/>
          <w:szCs w:val="21"/>
          <w:lang w:val="de-AT"/>
        </w:rPr>
        <w:t>, d</w:t>
      </w:r>
      <w:r w:rsidR="00D1498F">
        <w:rPr>
          <w:rFonts w:ascii="Söhne" w:hAnsi="Söhne"/>
          <w:sz w:val="21"/>
          <w:szCs w:val="21"/>
          <w:lang w:val="de-AT"/>
        </w:rPr>
        <w:t>ie</w:t>
      </w:r>
      <w:r w:rsidR="003F4AE0" w:rsidRPr="00E568F4">
        <w:rPr>
          <w:rFonts w:ascii="Söhne" w:hAnsi="Söhne"/>
          <w:sz w:val="21"/>
          <w:szCs w:val="21"/>
          <w:lang w:val="de-AT"/>
        </w:rPr>
        <w:t xml:space="preserve"> </w:t>
      </w:r>
      <w:r>
        <w:rPr>
          <w:rFonts w:ascii="Söhne" w:hAnsi="Söhne"/>
          <w:sz w:val="21"/>
          <w:szCs w:val="21"/>
          <w:lang w:val="de-AT"/>
        </w:rPr>
        <w:t xml:space="preserve">Freigabe für den </w:t>
      </w:r>
      <w:r w:rsidR="003F4AE0" w:rsidRPr="00E568F4">
        <w:rPr>
          <w:rFonts w:ascii="Söhne" w:hAnsi="Söhne"/>
          <w:sz w:val="21"/>
          <w:szCs w:val="21"/>
          <w:lang w:val="de-AT"/>
        </w:rPr>
        <w:t xml:space="preserve">Bahnverkehr soll </w:t>
      </w:r>
      <w:r>
        <w:rPr>
          <w:rFonts w:ascii="Söhne" w:hAnsi="Söhne"/>
          <w:sz w:val="21"/>
          <w:szCs w:val="21"/>
          <w:lang w:val="de-AT"/>
        </w:rPr>
        <w:t>2027</w:t>
      </w:r>
      <w:r w:rsidR="003F4AE0" w:rsidRPr="00E568F4">
        <w:rPr>
          <w:rFonts w:ascii="Söhne" w:hAnsi="Söhne"/>
          <w:sz w:val="21"/>
          <w:szCs w:val="21"/>
          <w:lang w:val="de-AT"/>
        </w:rPr>
        <w:t xml:space="preserve"> folgen.</w:t>
      </w:r>
      <w:r>
        <w:rPr>
          <w:rFonts w:ascii="Söhne" w:hAnsi="Söhne"/>
          <w:sz w:val="21"/>
          <w:szCs w:val="21"/>
          <w:lang w:val="de-AT"/>
        </w:rPr>
        <w:t xml:space="preserve"> Die alte </w:t>
      </w:r>
      <w:proofErr w:type="spellStart"/>
      <w:r w:rsidR="002B1C75" w:rsidRPr="00E568F4">
        <w:rPr>
          <w:rFonts w:ascii="Söhne" w:hAnsi="Söhne"/>
          <w:sz w:val="21"/>
          <w:szCs w:val="21"/>
          <w:lang w:val="de-AT"/>
        </w:rPr>
        <w:t>Storstrøm</w:t>
      </w:r>
      <w:proofErr w:type="spellEnd"/>
      <w:r>
        <w:rPr>
          <w:rFonts w:ascii="Söhne" w:hAnsi="Söhne"/>
          <w:sz w:val="21"/>
          <w:szCs w:val="21"/>
          <w:lang w:val="de-AT"/>
        </w:rPr>
        <w:t>-Brücke, die 1937 vom Großvater von Königin Margart</w:t>
      </w:r>
      <w:r w:rsidR="008E18AB">
        <w:rPr>
          <w:rFonts w:ascii="Söhne" w:hAnsi="Söhne"/>
          <w:sz w:val="21"/>
          <w:szCs w:val="21"/>
          <w:lang w:val="de-AT"/>
        </w:rPr>
        <w:t>h</w:t>
      </w:r>
      <w:r>
        <w:rPr>
          <w:rFonts w:ascii="Söhne" w:hAnsi="Söhne"/>
          <w:sz w:val="21"/>
          <w:szCs w:val="21"/>
          <w:lang w:val="de-AT"/>
        </w:rPr>
        <w:t xml:space="preserve">e II. </w:t>
      </w:r>
      <w:r w:rsidR="002B1C75">
        <w:rPr>
          <w:rFonts w:ascii="Söhne" w:hAnsi="Söhne"/>
          <w:sz w:val="21"/>
          <w:szCs w:val="21"/>
          <w:lang w:val="de-AT"/>
        </w:rPr>
        <w:t>(</w:t>
      </w:r>
      <w:r>
        <w:rPr>
          <w:rFonts w:ascii="Söhne" w:hAnsi="Söhne"/>
          <w:sz w:val="21"/>
          <w:szCs w:val="21"/>
          <w:lang w:val="de-AT"/>
        </w:rPr>
        <w:t xml:space="preserve">und damit dem </w:t>
      </w:r>
      <w:r w:rsidR="002B1C75">
        <w:rPr>
          <w:rFonts w:ascii="Söhne" w:hAnsi="Söhne"/>
          <w:sz w:val="21"/>
          <w:szCs w:val="21"/>
          <w:lang w:val="de-AT"/>
        </w:rPr>
        <w:t>Urgroßvater</w:t>
      </w:r>
      <w:r>
        <w:rPr>
          <w:rFonts w:ascii="Söhne" w:hAnsi="Söhne"/>
          <w:sz w:val="21"/>
          <w:szCs w:val="21"/>
          <w:lang w:val="de-AT"/>
        </w:rPr>
        <w:t xml:space="preserve"> des heut</w:t>
      </w:r>
      <w:r w:rsidR="008E18AB">
        <w:rPr>
          <w:rFonts w:ascii="Söhne" w:hAnsi="Söhne"/>
          <w:sz w:val="21"/>
          <w:szCs w:val="21"/>
          <w:lang w:val="de-AT"/>
        </w:rPr>
        <w:t>e amtierenden</w:t>
      </w:r>
      <w:r>
        <w:rPr>
          <w:rFonts w:ascii="Söhne" w:hAnsi="Söhne"/>
          <w:sz w:val="21"/>
          <w:szCs w:val="21"/>
          <w:lang w:val="de-AT"/>
        </w:rPr>
        <w:t xml:space="preserve"> </w:t>
      </w:r>
      <w:r w:rsidR="002B1C75">
        <w:rPr>
          <w:rFonts w:ascii="Söhne" w:hAnsi="Söhne"/>
          <w:sz w:val="21"/>
          <w:szCs w:val="21"/>
          <w:lang w:val="de-AT"/>
        </w:rPr>
        <w:t xml:space="preserve">dänischen Königs Frederik X.) </w:t>
      </w:r>
      <w:r>
        <w:rPr>
          <w:rFonts w:ascii="Söhne" w:hAnsi="Söhne"/>
          <w:sz w:val="21"/>
          <w:szCs w:val="21"/>
          <w:lang w:val="de-AT"/>
        </w:rPr>
        <w:t xml:space="preserve"> </w:t>
      </w:r>
      <w:r w:rsidR="002B1C75">
        <w:rPr>
          <w:rFonts w:ascii="Söhne" w:hAnsi="Söhne"/>
          <w:sz w:val="21"/>
          <w:szCs w:val="21"/>
          <w:lang w:val="de-AT"/>
        </w:rPr>
        <w:t xml:space="preserve">eröffnet wurde, wurde mit Eröffnung der neuen Brücke geschlossen und wird nun schrittweise zurückgebaut. </w:t>
      </w:r>
    </w:p>
    <w:p w14:paraId="6A61D3C9" w14:textId="77777777" w:rsidR="002B1C75" w:rsidRPr="00E568F4" w:rsidRDefault="002B1C75" w:rsidP="003F4AE0">
      <w:pPr>
        <w:spacing w:line="288" w:lineRule="auto"/>
        <w:jc w:val="both"/>
        <w:rPr>
          <w:rFonts w:ascii="Söhne" w:hAnsi="Söhne"/>
          <w:sz w:val="21"/>
          <w:szCs w:val="21"/>
          <w:lang w:val="de-AT"/>
        </w:rPr>
      </w:pPr>
    </w:p>
    <w:p w14:paraId="6D560020" w14:textId="77777777" w:rsidR="002B1C75" w:rsidRDefault="002B1C75" w:rsidP="002B1C75">
      <w:pPr>
        <w:pBdr>
          <w:top w:val="single" w:sz="4" w:space="1" w:color="auto"/>
        </w:pBdr>
        <w:shd w:val="clear" w:color="auto" w:fill="FFFFFF"/>
        <w:rPr>
          <w:rFonts w:ascii="Söhne" w:hAnsi="Söhne"/>
          <w:sz w:val="20"/>
          <w:szCs w:val="20"/>
          <w:lang w:val="de-AT"/>
        </w:rPr>
      </w:pPr>
    </w:p>
    <w:p w14:paraId="71D2E540" w14:textId="77777777" w:rsidR="002B1C75" w:rsidRPr="002B1C75" w:rsidRDefault="002B1C75" w:rsidP="002B1C75">
      <w:pPr>
        <w:spacing w:line="288" w:lineRule="auto"/>
        <w:rPr>
          <w:b/>
          <w:bCs/>
          <w:szCs w:val="22"/>
          <w:lang w:val="de-AT"/>
        </w:rPr>
      </w:pPr>
      <w:r w:rsidRPr="002B1C75">
        <w:rPr>
          <w:b/>
          <w:bCs/>
          <w:szCs w:val="22"/>
          <w:lang w:val="de-AT"/>
        </w:rPr>
        <w:t>Projektfakten</w:t>
      </w:r>
    </w:p>
    <w:p w14:paraId="72FB1435" w14:textId="77777777" w:rsidR="002B1C75" w:rsidRPr="00AA5193" w:rsidRDefault="002B1C75" w:rsidP="002B1C75">
      <w:pPr>
        <w:spacing w:line="288" w:lineRule="auto"/>
        <w:rPr>
          <w:b/>
          <w:bCs/>
          <w:sz w:val="21"/>
          <w:szCs w:val="21"/>
          <w:lang w:val="de-AT"/>
        </w:rPr>
      </w:pPr>
    </w:p>
    <w:p w14:paraId="6933059B" w14:textId="17A7F5F1" w:rsidR="00185425" w:rsidRPr="00185425" w:rsidRDefault="002B1C75" w:rsidP="00185425">
      <w:pPr>
        <w:tabs>
          <w:tab w:val="left" w:pos="1185"/>
        </w:tabs>
        <w:spacing w:line="288" w:lineRule="auto"/>
        <w:jc w:val="both"/>
        <w:rPr>
          <w:sz w:val="21"/>
          <w:szCs w:val="21"/>
          <w:lang w:val="de-AT"/>
        </w:rPr>
      </w:pPr>
      <w:r w:rsidRPr="00AA5193">
        <w:rPr>
          <w:b/>
          <w:bCs/>
          <w:sz w:val="21"/>
          <w:szCs w:val="21"/>
          <w:lang w:val="de-AT"/>
        </w:rPr>
        <w:t xml:space="preserve">Projekt: </w:t>
      </w:r>
      <w:r>
        <w:rPr>
          <w:b/>
          <w:bCs/>
          <w:sz w:val="21"/>
          <w:szCs w:val="21"/>
          <w:lang w:val="de-AT"/>
        </w:rPr>
        <w:tab/>
      </w:r>
      <w:r>
        <w:rPr>
          <w:b/>
          <w:bCs/>
          <w:sz w:val="21"/>
          <w:szCs w:val="21"/>
          <w:lang w:val="de-AT"/>
        </w:rPr>
        <w:tab/>
      </w:r>
      <w:r w:rsidR="00185425">
        <w:rPr>
          <w:b/>
          <w:bCs/>
          <w:sz w:val="21"/>
          <w:szCs w:val="21"/>
          <w:lang w:val="de-AT"/>
        </w:rPr>
        <w:tab/>
      </w:r>
      <w:r w:rsidR="00185425" w:rsidRPr="00185425">
        <w:rPr>
          <w:sz w:val="21"/>
          <w:szCs w:val="21"/>
          <w:lang w:val="de-AT"/>
        </w:rPr>
        <w:t xml:space="preserve">Neue </w:t>
      </w:r>
      <w:proofErr w:type="spellStart"/>
      <w:r w:rsidRPr="00185425">
        <w:rPr>
          <w:sz w:val="21"/>
          <w:szCs w:val="21"/>
          <w:lang w:val="de-AT"/>
        </w:rPr>
        <w:t>S</w:t>
      </w:r>
      <w:r w:rsidRPr="00AA5193">
        <w:rPr>
          <w:sz w:val="21"/>
          <w:szCs w:val="21"/>
          <w:lang w:val="de-AT"/>
        </w:rPr>
        <w:t>torstrøm</w:t>
      </w:r>
      <w:proofErr w:type="spellEnd"/>
      <w:r w:rsidRPr="00AA5193">
        <w:rPr>
          <w:sz w:val="21"/>
          <w:szCs w:val="21"/>
          <w:lang w:val="de-AT"/>
        </w:rPr>
        <w:t>-Brücke</w:t>
      </w:r>
      <w:r w:rsidR="00185425">
        <w:rPr>
          <w:sz w:val="21"/>
          <w:szCs w:val="21"/>
          <w:lang w:val="de-AT"/>
        </w:rPr>
        <w:t xml:space="preserve"> | </w:t>
      </w:r>
      <w:proofErr w:type="spellStart"/>
      <w:r w:rsidR="00185425" w:rsidRPr="00185425">
        <w:rPr>
          <w:sz w:val="21"/>
          <w:szCs w:val="21"/>
          <w:lang w:val="de-AT"/>
        </w:rPr>
        <w:t>Dronning</w:t>
      </w:r>
      <w:proofErr w:type="spellEnd"/>
      <w:r w:rsidR="00185425" w:rsidRPr="00185425">
        <w:rPr>
          <w:sz w:val="21"/>
          <w:szCs w:val="21"/>
          <w:lang w:val="de-AT"/>
        </w:rPr>
        <w:t xml:space="preserve"> Margrethe </w:t>
      </w:r>
      <w:proofErr w:type="spellStart"/>
      <w:r w:rsidR="00185425" w:rsidRPr="00185425">
        <w:rPr>
          <w:sz w:val="21"/>
          <w:szCs w:val="21"/>
          <w:lang w:val="de-AT"/>
        </w:rPr>
        <w:t>II’s</w:t>
      </w:r>
      <w:proofErr w:type="spellEnd"/>
      <w:r w:rsidR="00185425" w:rsidRPr="00185425">
        <w:rPr>
          <w:sz w:val="21"/>
          <w:szCs w:val="21"/>
          <w:lang w:val="de-AT"/>
        </w:rPr>
        <w:t xml:space="preserve"> Bro </w:t>
      </w:r>
    </w:p>
    <w:p w14:paraId="37BA6F07" w14:textId="315C3F5D" w:rsidR="002B1C75" w:rsidRPr="00AA5193" w:rsidRDefault="002B1C75" w:rsidP="002B1C75">
      <w:pPr>
        <w:spacing w:line="288" w:lineRule="auto"/>
        <w:rPr>
          <w:b/>
          <w:bCs/>
          <w:sz w:val="21"/>
          <w:szCs w:val="21"/>
          <w:lang w:val="de-AT"/>
        </w:rPr>
      </w:pPr>
      <w:r w:rsidRPr="00AA5193">
        <w:rPr>
          <w:b/>
          <w:bCs/>
          <w:sz w:val="21"/>
          <w:szCs w:val="21"/>
          <w:lang w:val="de-AT"/>
        </w:rPr>
        <w:t xml:space="preserve">Standort: </w:t>
      </w:r>
      <w:r>
        <w:rPr>
          <w:b/>
          <w:bCs/>
          <w:sz w:val="21"/>
          <w:szCs w:val="21"/>
          <w:lang w:val="de-AT"/>
        </w:rPr>
        <w:tab/>
      </w:r>
      <w:r>
        <w:rPr>
          <w:b/>
          <w:bCs/>
          <w:sz w:val="21"/>
          <w:szCs w:val="21"/>
          <w:lang w:val="de-AT"/>
        </w:rPr>
        <w:tab/>
      </w:r>
      <w:proofErr w:type="spellStart"/>
      <w:r w:rsidRPr="00721EFC">
        <w:rPr>
          <w:sz w:val="21"/>
          <w:szCs w:val="21"/>
          <w:lang w:val="de-AT"/>
        </w:rPr>
        <w:t>Sj</w:t>
      </w:r>
      <w:proofErr w:type="spellEnd"/>
      <w:r w:rsidRPr="00FF6955">
        <w:rPr>
          <w:sz w:val="21"/>
          <w:szCs w:val="21"/>
        </w:rPr>
        <w:t>æ</w:t>
      </w:r>
      <w:proofErr w:type="spellStart"/>
      <w:r w:rsidRPr="00721EFC">
        <w:rPr>
          <w:sz w:val="21"/>
          <w:szCs w:val="21"/>
          <w:lang w:val="de-AT"/>
        </w:rPr>
        <w:t>lland</w:t>
      </w:r>
      <w:proofErr w:type="spellEnd"/>
      <w:r w:rsidRPr="00721EFC">
        <w:rPr>
          <w:sz w:val="21"/>
          <w:szCs w:val="21"/>
          <w:lang w:val="de-AT"/>
        </w:rPr>
        <w:t xml:space="preserve">, </w:t>
      </w:r>
      <w:r w:rsidRPr="00AA5193">
        <w:rPr>
          <w:sz w:val="21"/>
          <w:szCs w:val="21"/>
          <w:lang w:val="de-AT"/>
        </w:rPr>
        <w:t>Dänemark</w:t>
      </w:r>
    </w:p>
    <w:p w14:paraId="06423C02" w14:textId="3AF7AC1A" w:rsidR="002B1C75" w:rsidRPr="00AA5193" w:rsidRDefault="002B1C75" w:rsidP="002B1C75">
      <w:pPr>
        <w:spacing w:line="288" w:lineRule="auto"/>
        <w:rPr>
          <w:b/>
          <w:bCs/>
          <w:sz w:val="21"/>
          <w:szCs w:val="21"/>
          <w:lang w:val="de-AT"/>
        </w:rPr>
      </w:pPr>
      <w:r w:rsidRPr="00AA5193">
        <w:rPr>
          <w:b/>
          <w:bCs/>
          <w:sz w:val="21"/>
          <w:szCs w:val="21"/>
          <w:lang w:val="de-AT"/>
        </w:rPr>
        <w:t xml:space="preserve">Bauart: </w:t>
      </w:r>
      <w:r>
        <w:rPr>
          <w:b/>
          <w:bCs/>
          <w:sz w:val="21"/>
          <w:szCs w:val="21"/>
          <w:lang w:val="de-AT"/>
        </w:rPr>
        <w:tab/>
      </w:r>
      <w:r>
        <w:rPr>
          <w:b/>
          <w:bCs/>
          <w:sz w:val="21"/>
          <w:szCs w:val="21"/>
          <w:lang w:val="de-AT"/>
        </w:rPr>
        <w:tab/>
      </w:r>
      <w:r w:rsidRPr="00AA5193">
        <w:rPr>
          <w:sz w:val="21"/>
          <w:szCs w:val="21"/>
          <w:lang w:val="de-AT"/>
        </w:rPr>
        <w:t>Schrägseilbrücke</w:t>
      </w:r>
    </w:p>
    <w:p w14:paraId="3604D1BF" w14:textId="4A9228B4" w:rsidR="002B1C75" w:rsidRPr="00AA5193" w:rsidRDefault="002B1C75" w:rsidP="002B1C75">
      <w:pPr>
        <w:spacing w:line="288" w:lineRule="auto"/>
        <w:rPr>
          <w:b/>
          <w:bCs/>
          <w:sz w:val="21"/>
          <w:szCs w:val="21"/>
          <w:lang w:val="de-AT"/>
        </w:rPr>
      </w:pPr>
      <w:r>
        <w:rPr>
          <w:b/>
          <w:bCs/>
          <w:sz w:val="21"/>
          <w:szCs w:val="21"/>
          <w:lang w:val="de-AT"/>
        </w:rPr>
        <w:t>Auftraggeber</w:t>
      </w:r>
      <w:r w:rsidRPr="00AA5193">
        <w:rPr>
          <w:b/>
          <w:bCs/>
          <w:sz w:val="21"/>
          <w:szCs w:val="21"/>
          <w:lang w:val="de-AT"/>
        </w:rPr>
        <w:t xml:space="preserve">: </w:t>
      </w:r>
      <w:r>
        <w:rPr>
          <w:b/>
          <w:bCs/>
          <w:sz w:val="21"/>
          <w:szCs w:val="21"/>
          <w:lang w:val="de-AT"/>
        </w:rPr>
        <w:tab/>
      </w:r>
      <w:proofErr w:type="spellStart"/>
      <w:r w:rsidRPr="00E74EAB">
        <w:rPr>
          <w:sz w:val="21"/>
          <w:szCs w:val="21"/>
        </w:rPr>
        <w:t>Vejdirektoratet</w:t>
      </w:r>
      <w:proofErr w:type="spellEnd"/>
      <w:r w:rsidRPr="006B0A1F">
        <w:rPr>
          <w:sz w:val="21"/>
          <w:szCs w:val="21"/>
        </w:rPr>
        <w:t xml:space="preserve"> (</w:t>
      </w:r>
      <w:r w:rsidRPr="00127789">
        <w:rPr>
          <w:sz w:val="21"/>
          <w:szCs w:val="21"/>
          <w:lang w:val="de-AT"/>
        </w:rPr>
        <w:t>Dänische Straßenverkehrsbehörde</w:t>
      </w:r>
      <w:r>
        <w:rPr>
          <w:sz w:val="21"/>
          <w:szCs w:val="21"/>
          <w:lang w:val="de-AT"/>
        </w:rPr>
        <w:t>)</w:t>
      </w:r>
    </w:p>
    <w:p w14:paraId="71EF6EFD" w14:textId="64305143" w:rsidR="002B1C75" w:rsidRPr="00AA5193" w:rsidRDefault="002B1C75" w:rsidP="002B1C75">
      <w:pPr>
        <w:spacing w:line="288" w:lineRule="auto"/>
        <w:rPr>
          <w:b/>
          <w:bCs/>
          <w:sz w:val="21"/>
          <w:szCs w:val="21"/>
          <w:lang w:val="de-AT"/>
        </w:rPr>
      </w:pPr>
      <w:r w:rsidRPr="00AA5193">
        <w:rPr>
          <w:b/>
          <w:bCs/>
          <w:sz w:val="21"/>
          <w:szCs w:val="21"/>
          <w:lang w:val="de-AT"/>
        </w:rPr>
        <w:t>Bauausführung:</w:t>
      </w:r>
      <w:r w:rsidRPr="00AA5193">
        <w:rPr>
          <w:sz w:val="21"/>
          <w:szCs w:val="21"/>
          <w:lang w:val="de-AT"/>
        </w:rPr>
        <w:t xml:space="preserve"> </w:t>
      </w:r>
      <w:r>
        <w:rPr>
          <w:sz w:val="21"/>
          <w:szCs w:val="21"/>
          <w:lang w:val="de-AT"/>
        </w:rPr>
        <w:tab/>
      </w:r>
      <w:proofErr w:type="spellStart"/>
      <w:r w:rsidRPr="00AA5193">
        <w:rPr>
          <w:sz w:val="21"/>
          <w:szCs w:val="21"/>
          <w:lang w:val="de-AT"/>
        </w:rPr>
        <w:t>Itinera</w:t>
      </w:r>
      <w:proofErr w:type="spellEnd"/>
    </w:p>
    <w:p w14:paraId="0981E19D" w14:textId="22AD70CF" w:rsidR="002B1C75" w:rsidRPr="00AA5193" w:rsidRDefault="002B1C75" w:rsidP="002B1C75">
      <w:pPr>
        <w:spacing w:line="288" w:lineRule="auto"/>
        <w:rPr>
          <w:b/>
          <w:bCs/>
          <w:sz w:val="21"/>
          <w:szCs w:val="21"/>
          <w:lang w:val="de-AT"/>
        </w:rPr>
      </w:pPr>
      <w:r w:rsidRPr="00AA5193">
        <w:rPr>
          <w:b/>
          <w:bCs/>
          <w:sz w:val="21"/>
          <w:szCs w:val="21"/>
          <w:lang w:val="de-AT"/>
        </w:rPr>
        <w:t xml:space="preserve">Gesamtlänge: </w:t>
      </w:r>
      <w:r>
        <w:rPr>
          <w:b/>
          <w:bCs/>
          <w:sz w:val="21"/>
          <w:szCs w:val="21"/>
          <w:lang w:val="de-AT"/>
        </w:rPr>
        <w:tab/>
      </w:r>
      <w:r w:rsidRPr="00AA5193">
        <w:rPr>
          <w:sz w:val="21"/>
          <w:szCs w:val="21"/>
          <w:lang w:val="de-AT"/>
        </w:rPr>
        <w:t>3.83</w:t>
      </w:r>
      <w:r w:rsidRPr="00721EFC">
        <w:rPr>
          <w:sz w:val="21"/>
          <w:szCs w:val="21"/>
          <w:lang w:val="de-AT"/>
        </w:rPr>
        <w:t>0</w:t>
      </w:r>
      <w:r w:rsidRPr="00AA5193">
        <w:rPr>
          <w:sz w:val="21"/>
          <w:szCs w:val="21"/>
          <w:lang w:val="de-AT"/>
        </w:rPr>
        <w:t xml:space="preserve"> m</w:t>
      </w:r>
    </w:p>
    <w:p w14:paraId="56B907B2" w14:textId="2357EFD6" w:rsidR="002B1C75" w:rsidRPr="00AA5193" w:rsidRDefault="002B1C75" w:rsidP="002B1C75">
      <w:pPr>
        <w:spacing w:line="288" w:lineRule="auto"/>
        <w:rPr>
          <w:b/>
          <w:bCs/>
          <w:sz w:val="21"/>
          <w:szCs w:val="21"/>
          <w:lang w:val="de-AT"/>
        </w:rPr>
      </w:pPr>
      <w:r w:rsidRPr="00AA5193">
        <w:rPr>
          <w:b/>
          <w:bCs/>
          <w:sz w:val="21"/>
          <w:szCs w:val="21"/>
          <w:lang w:val="de-AT"/>
        </w:rPr>
        <w:t xml:space="preserve">Hauptspannweite: </w:t>
      </w:r>
      <w:r>
        <w:rPr>
          <w:b/>
          <w:bCs/>
          <w:sz w:val="21"/>
          <w:szCs w:val="21"/>
          <w:lang w:val="de-AT"/>
        </w:rPr>
        <w:tab/>
      </w:r>
      <w:r w:rsidRPr="00AA5193">
        <w:rPr>
          <w:sz w:val="21"/>
          <w:szCs w:val="21"/>
          <w:lang w:val="de-AT"/>
        </w:rPr>
        <w:t>320 m</w:t>
      </w:r>
    </w:p>
    <w:p w14:paraId="13691255" w14:textId="3C627DFB" w:rsidR="002B1C75" w:rsidRPr="00AA5193" w:rsidRDefault="002B1C75" w:rsidP="002B1C75">
      <w:pPr>
        <w:spacing w:line="288" w:lineRule="auto"/>
        <w:rPr>
          <w:b/>
          <w:bCs/>
          <w:sz w:val="21"/>
          <w:szCs w:val="21"/>
          <w:lang w:val="de-AT"/>
        </w:rPr>
      </w:pPr>
      <w:proofErr w:type="spellStart"/>
      <w:r w:rsidRPr="00AA5193">
        <w:rPr>
          <w:b/>
          <w:bCs/>
          <w:sz w:val="21"/>
          <w:szCs w:val="21"/>
          <w:lang w:val="de-AT"/>
        </w:rPr>
        <w:t>Pylonhöhe</w:t>
      </w:r>
      <w:proofErr w:type="spellEnd"/>
      <w:r w:rsidRPr="00AA5193">
        <w:rPr>
          <w:b/>
          <w:bCs/>
          <w:sz w:val="21"/>
          <w:szCs w:val="21"/>
          <w:lang w:val="de-AT"/>
        </w:rPr>
        <w:t xml:space="preserve">: </w:t>
      </w:r>
      <w:r>
        <w:rPr>
          <w:b/>
          <w:bCs/>
          <w:sz w:val="21"/>
          <w:szCs w:val="21"/>
          <w:lang w:val="de-AT"/>
        </w:rPr>
        <w:tab/>
      </w:r>
      <w:r>
        <w:rPr>
          <w:b/>
          <w:bCs/>
          <w:sz w:val="21"/>
          <w:szCs w:val="21"/>
          <w:lang w:val="de-AT"/>
        </w:rPr>
        <w:tab/>
      </w:r>
      <w:r w:rsidRPr="00AA5193">
        <w:rPr>
          <w:sz w:val="21"/>
          <w:szCs w:val="21"/>
          <w:lang w:val="de-AT"/>
        </w:rPr>
        <w:t>102 m (Mast</w:t>
      </w:r>
      <w:r w:rsidRPr="00721EFC">
        <w:rPr>
          <w:sz w:val="21"/>
          <w:szCs w:val="21"/>
          <w:lang w:val="de-AT"/>
        </w:rPr>
        <w:t>höhe</w:t>
      </w:r>
      <w:r w:rsidRPr="00AA5193">
        <w:rPr>
          <w:sz w:val="21"/>
          <w:szCs w:val="21"/>
          <w:lang w:val="de-AT"/>
        </w:rPr>
        <w:t xml:space="preserve"> 69 m)</w:t>
      </w:r>
    </w:p>
    <w:p w14:paraId="40F0F21D" w14:textId="44C0D17D" w:rsidR="002B1C75" w:rsidRDefault="002B1C75" w:rsidP="002B1C75">
      <w:pPr>
        <w:spacing w:line="288" w:lineRule="auto"/>
        <w:rPr>
          <w:b/>
          <w:bCs/>
          <w:sz w:val="21"/>
          <w:szCs w:val="21"/>
          <w:lang w:val="de-AT"/>
        </w:rPr>
      </w:pPr>
      <w:r w:rsidRPr="00AA5193">
        <w:rPr>
          <w:b/>
          <w:bCs/>
          <w:sz w:val="21"/>
          <w:szCs w:val="21"/>
          <w:lang w:val="de-AT"/>
        </w:rPr>
        <w:t xml:space="preserve">Fertigstellung: </w:t>
      </w:r>
      <w:r>
        <w:rPr>
          <w:b/>
          <w:bCs/>
          <w:sz w:val="21"/>
          <w:szCs w:val="21"/>
          <w:lang w:val="de-AT"/>
        </w:rPr>
        <w:tab/>
      </w:r>
      <w:r w:rsidRPr="00AA5193">
        <w:rPr>
          <w:sz w:val="21"/>
          <w:szCs w:val="21"/>
          <w:lang w:val="de-AT"/>
        </w:rPr>
        <w:t>2026</w:t>
      </w:r>
    </w:p>
    <w:p w14:paraId="0350CA6A" w14:textId="77777777" w:rsidR="002B1C75" w:rsidRDefault="002B1C75" w:rsidP="002B1C75">
      <w:pPr>
        <w:spacing w:line="288" w:lineRule="auto"/>
        <w:rPr>
          <w:b/>
          <w:bCs/>
          <w:sz w:val="21"/>
          <w:szCs w:val="21"/>
          <w:lang w:val="de-AT"/>
        </w:rPr>
      </w:pPr>
      <w:r w:rsidRPr="00AA5193">
        <w:rPr>
          <w:b/>
          <w:bCs/>
          <w:sz w:val="21"/>
          <w:szCs w:val="21"/>
          <w:lang w:val="de-AT"/>
        </w:rPr>
        <w:t>Eingesetzte Doka-Systeme:</w:t>
      </w:r>
      <w:r w:rsidRPr="00721EFC">
        <w:rPr>
          <w:b/>
          <w:bCs/>
          <w:sz w:val="21"/>
          <w:szCs w:val="21"/>
          <w:lang w:val="de-AT"/>
        </w:rPr>
        <w:t xml:space="preserve"> </w:t>
      </w:r>
    </w:p>
    <w:p w14:paraId="768514F4" w14:textId="022F4654" w:rsidR="002B1C75" w:rsidRPr="00AA5193" w:rsidRDefault="002B1C75" w:rsidP="002B1C75">
      <w:pPr>
        <w:spacing w:line="288" w:lineRule="auto"/>
        <w:rPr>
          <w:b/>
          <w:bCs/>
          <w:sz w:val="21"/>
          <w:szCs w:val="21"/>
          <w:lang w:val="de-AT"/>
        </w:rPr>
      </w:pPr>
      <w:r>
        <w:rPr>
          <w:sz w:val="21"/>
          <w:szCs w:val="21"/>
          <w:lang w:val="de-AT"/>
        </w:rPr>
        <w:t>Selbstkletterschalung</w:t>
      </w:r>
      <w:r w:rsidRPr="00AA5193">
        <w:rPr>
          <w:sz w:val="21"/>
          <w:szCs w:val="21"/>
          <w:lang w:val="de-AT"/>
        </w:rPr>
        <w:t xml:space="preserve"> SKE100 plus</w:t>
      </w:r>
      <w:r w:rsidRPr="00721EFC">
        <w:rPr>
          <w:sz w:val="21"/>
          <w:szCs w:val="21"/>
          <w:lang w:val="de-AT"/>
        </w:rPr>
        <w:t xml:space="preserve"> &amp; </w:t>
      </w:r>
      <w:r w:rsidRPr="00AA5193">
        <w:rPr>
          <w:sz w:val="21"/>
          <w:szCs w:val="21"/>
          <w:lang w:val="de-AT"/>
        </w:rPr>
        <w:t>SKE50 plus</w:t>
      </w:r>
      <w:r w:rsidRPr="00721EFC">
        <w:rPr>
          <w:sz w:val="21"/>
          <w:szCs w:val="21"/>
          <w:lang w:val="de-AT"/>
        </w:rPr>
        <w:t xml:space="preserve">, </w:t>
      </w:r>
      <w:r w:rsidRPr="00AA5193">
        <w:rPr>
          <w:sz w:val="21"/>
          <w:szCs w:val="21"/>
          <w:lang w:val="de-AT"/>
        </w:rPr>
        <w:t xml:space="preserve">Traggerüst </w:t>
      </w:r>
      <w:proofErr w:type="spellStart"/>
      <w:r w:rsidRPr="00AA5193">
        <w:rPr>
          <w:sz w:val="21"/>
          <w:szCs w:val="21"/>
          <w:lang w:val="de-AT"/>
        </w:rPr>
        <w:t>Staxo</w:t>
      </w:r>
      <w:proofErr w:type="spellEnd"/>
      <w:r w:rsidRPr="00AA5193">
        <w:rPr>
          <w:sz w:val="21"/>
          <w:szCs w:val="21"/>
          <w:lang w:val="de-AT"/>
        </w:rPr>
        <w:t xml:space="preserve"> 100</w:t>
      </w:r>
      <w:r w:rsidRPr="00721EFC">
        <w:rPr>
          <w:sz w:val="21"/>
          <w:szCs w:val="21"/>
          <w:lang w:val="de-AT"/>
        </w:rPr>
        <w:t>, Trägerschalung Top</w:t>
      </w:r>
      <w:r w:rsidR="0013177E">
        <w:rPr>
          <w:sz w:val="21"/>
          <w:szCs w:val="21"/>
          <w:lang w:val="de-AT"/>
        </w:rPr>
        <w:t xml:space="preserve"> </w:t>
      </w:r>
      <w:r w:rsidRPr="00721EFC">
        <w:rPr>
          <w:sz w:val="21"/>
          <w:szCs w:val="21"/>
          <w:lang w:val="de-AT"/>
        </w:rPr>
        <w:t xml:space="preserve">50, </w:t>
      </w:r>
      <w:r w:rsidRPr="00AA5193">
        <w:rPr>
          <w:sz w:val="21"/>
          <w:szCs w:val="21"/>
          <w:lang w:val="de-AT"/>
        </w:rPr>
        <w:t xml:space="preserve">Rahmenschalung </w:t>
      </w:r>
      <w:proofErr w:type="spellStart"/>
      <w:r w:rsidRPr="00AA5193">
        <w:rPr>
          <w:sz w:val="21"/>
          <w:szCs w:val="21"/>
          <w:lang w:val="de-AT"/>
        </w:rPr>
        <w:t>Framax</w:t>
      </w:r>
      <w:proofErr w:type="spellEnd"/>
      <w:r w:rsidRPr="00AA5193">
        <w:rPr>
          <w:sz w:val="21"/>
          <w:szCs w:val="21"/>
          <w:lang w:val="de-AT"/>
        </w:rPr>
        <w:t xml:space="preserve"> </w:t>
      </w:r>
      <w:proofErr w:type="spellStart"/>
      <w:r w:rsidRPr="00AA5193">
        <w:rPr>
          <w:sz w:val="21"/>
          <w:szCs w:val="21"/>
          <w:lang w:val="de-AT"/>
        </w:rPr>
        <w:t>Xlife</w:t>
      </w:r>
      <w:proofErr w:type="spellEnd"/>
    </w:p>
    <w:p w14:paraId="0CCCCBEF" w14:textId="77777777" w:rsidR="002B1C75" w:rsidRDefault="002B1C75" w:rsidP="002B1C75">
      <w:pPr>
        <w:spacing w:line="288" w:lineRule="auto"/>
        <w:rPr>
          <w:rFonts w:ascii="Söhne" w:hAnsi="Söhne"/>
          <w:b/>
          <w:bCs/>
          <w:sz w:val="20"/>
          <w:szCs w:val="20"/>
          <w:lang w:val="de-AT"/>
        </w:rPr>
      </w:pPr>
      <w:r>
        <w:rPr>
          <w:rFonts w:ascii="Söhne" w:hAnsi="Söhne"/>
          <w:b/>
          <w:bCs/>
          <w:sz w:val="20"/>
          <w:szCs w:val="20"/>
          <w:lang w:val="de-AT"/>
        </w:rPr>
        <w:br w:type="page"/>
      </w:r>
    </w:p>
    <w:p w14:paraId="63887EA7" w14:textId="074A3FB1" w:rsidR="002B1C75" w:rsidRPr="002B1C75" w:rsidRDefault="002B1C75" w:rsidP="002B1C75">
      <w:pPr>
        <w:shd w:val="clear" w:color="auto" w:fill="FFFFFF"/>
        <w:rPr>
          <w:rFonts w:ascii="Söhne" w:hAnsi="Söhne"/>
          <w:b/>
          <w:bCs/>
          <w:sz w:val="21"/>
          <w:szCs w:val="21"/>
          <w:lang w:val="de-AT"/>
        </w:rPr>
      </w:pPr>
      <w:r w:rsidRPr="002B1C75">
        <w:rPr>
          <w:rFonts w:ascii="Söhne" w:hAnsi="Söhne"/>
          <w:b/>
          <w:bCs/>
          <w:sz w:val="21"/>
          <w:szCs w:val="21"/>
          <w:lang w:val="de-AT"/>
        </w:rPr>
        <w:lastRenderedPageBreak/>
        <w:t>BILDER</w:t>
      </w:r>
    </w:p>
    <w:p w14:paraId="180447F4" w14:textId="56C876F5" w:rsidR="002B1C75" w:rsidRPr="002B1C75" w:rsidRDefault="002B1C75" w:rsidP="002B1C75">
      <w:pPr>
        <w:shd w:val="clear" w:color="auto" w:fill="FFFFFF"/>
        <w:rPr>
          <w:rFonts w:ascii="Söhne" w:hAnsi="Söhne"/>
          <w:b/>
          <w:bCs/>
          <w:sz w:val="21"/>
          <w:szCs w:val="21"/>
          <w:lang w:val="de-AT"/>
        </w:rPr>
      </w:pPr>
      <w:r w:rsidRPr="002B1C75">
        <w:rPr>
          <w:rFonts w:ascii="Söhne" w:hAnsi="Söhne"/>
          <w:sz w:val="21"/>
          <w:szCs w:val="21"/>
          <w:lang w:val="de-AT"/>
        </w:rPr>
        <w:t xml:space="preserve">Bitte bei Veröffentlichung um Berücksichtigung der Copyright-Informationen: </w:t>
      </w:r>
      <w:r w:rsidRPr="005150D5">
        <w:rPr>
          <w:rFonts w:ascii="Söhne" w:hAnsi="Söhne"/>
          <w:b/>
          <w:bCs/>
          <w:sz w:val="21"/>
          <w:szCs w:val="21"/>
          <w:highlight w:val="yellow"/>
          <w:lang w:val="de-AT"/>
        </w:rPr>
        <w:t>© SBJV</w:t>
      </w:r>
    </w:p>
    <w:p w14:paraId="4726C7F2" w14:textId="77777777" w:rsidR="002B1C75" w:rsidRPr="002B1C75" w:rsidRDefault="002B1C75" w:rsidP="002B1C75">
      <w:pPr>
        <w:rPr>
          <w:rFonts w:ascii="Söhne" w:hAnsi="Söhne" w:cstheme="minorHAnsi"/>
          <w:bCs/>
          <w:sz w:val="21"/>
          <w:szCs w:val="21"/>
          <w:lang w:val="de-AT"/>
        </w:rPr>
      </w:pPr>
      <w:r w:rsidRPr="002B1C75">
        <w:rPr>
          <w:rFonts w:ascii="Söhne" w:hAnsi="Söhne"/>
          <w:noProof/>
          <w:sz w:val="21"/>
          <w:szCs w:val="21"/>
          <w:lang w:val="en-US"/>
        </w:rPr>
        <w:drawing>
          <wp:anchor distT="0" distB="0" distL="114300" distR="114300" simplePos="0" relativeHeight="251659264" behindDoc="1" locked="0" layoutInCell="1" allowOverlap="1" wp14:anchorId="6DB38D53" wp14:editId="614C6AFC">
            <wp:simplePos x="0" y="0"/>
            <wp:positionH relativeFrom="margin">
              <wp:align>left</wp:align>
            </wp:positionH>
            <wp:positionV relativeFrom="paragraph">
              <wp:posOffset>248285</wp:posOffset>
            </wp:positionV>
            <wp:extent cx="5391150" cy="3032125"/>
            <wp:effectExtent l="0" t="0" r="0" b="0"/>
            <wp:wrapTight wrapText="bothSides">
              <wp:wrapPolygon edited="0">
                <wp:start x="0" y="0"/>
                <wp:lineTo x="0" y="21442"/>
                <wp:lineTo x="21524" y="21442"/>
                <wp:lineTo x="21524" y="0"/>
                <wp:lineTo x="0" y="0"/>
              </wp:wrapPolygon>
            </wp:wrapTight>
            <wp:docPr id="2129426674" name="Grafik 1" descr="Ein Bild, das draußen, Wasser, Himmel, Pi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6674" name="Grafik 1" descr="Ein Bild, das draußen, Wasser, Himmel, Pier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425000" cy="30516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B1C75">
        <w:rPr>
          <w:rFonts w:ascii="Söhne" w:hAnsi="Söhne"/>
          <w:sz w:val="21"/>
          <w:szCs w:val="21"/>
          <w:lang w:val="de-AT"/>
        </w:rPr>
        <w:br/>
      </w:r>
    </w:p>
    <w:p w14:paraId="3B901E19" w14:textId="77777777" w:rsidR="002B1C75" w:rsidRPr="002B1C75" w:rsidRDefault="002B1C75" w:rsidP="002B1C75">
      <w:pPr>
        <w:rPr>
          <w:rFonts w:ascii="Söhne" w:hAnsi="Söhne" w:cstheme="minorHAnsi"/>
          <w:bCs/>
          <w:sz w:val="21"/>
          <w:szCs w:val="21"/>
          <w:lang w:val="de-AT"/>
        </w:rPr>
      </w:pPr>
    </w:p>
    <w:p w14:paraId="7423293F" w14:textId="77777777" w:rsidR="002B1C75" w:rsidRPr="002B1C75" w:rsidRDefault="002B1C75" w:rsidP="002B1C75">
      <w:pPr>
        <w:rPr>
          <w:rFonts w:ascii="Söhne" w:hAnsi="Söhne" w:cstheme="minorHAnsi"/>
          <w:bCs/>
          <w:sz w:val="21"/>
          <w:szCs w:val="21"/>
          <w:lang w:val="de-AT"/>
        </w:rPr>
      </w:pPr>
    </w:p>
    <w:p w14:paraId="023C8959" w14:textId="77777777" w:rsidR="002B1C75" w:rsidRPr="002B1C75" w:rsidRDefault="002B1C75" w:rsidP="002B1C75">
      <w:pPr>
        <w:rPr>
          <w:rFonts w:ascii="Söhne" w:hAnsi="Söhne" w:cstheme="minorHAnsi"/>
          <w:bCs/>
          <w:sz w:val="21"/>
          <w:szCs w:val="21"/>
          <w:lang w:val="de-AT"/>
        </w:rPr>
      </w:pPr>
    </w:p>
    <w:p w14:paraId="7BB4C096" w14:textId="77777777" w:rsidR="002B1C75" w:rsidRPr="002B1C75" w:rsidRDefault="002B1C75" w:rsidP="002B1C75">
      <w:pPr>
        <w:rPr>
          <w:rFonts w:ascii="Söhne" w:hAnsi="Söhne" w:cstheme="minorHAnsi"/>
          <w:bCs/>
          <w:sz w:val="21"/>
          <w:szCs w:val="21"/>
          <w:lang w:val="de-AT"/>
        </w:rPr>
      </w:pPr>
    </w:p>
    <w:p w14:paraId="0A453948" w14:textId="77777777" w:rsidR="002B1C75" w:rsidRPr="002B1C75" w:rsidRDefault="002B1C75" w:rsidP="002B1C75">
      <w:pPr>
        <w:rPr>
          <w:rFonts w:ascii="Söhne" w:hAnsi="Söhne" w:cstheme="minorHAnsi"/>
          <w:bCs/>
          <w:sz w:val="21"/>
          <w:szCs w:val="21"/>
          <w:lang w:val="de-AT"/>
        </w:rPr>
      </w:pPr>
    </w:p>
    <w:p w14:paraId="2253DAE5" w14:textId="77777777" w:rsidR="002B1C75" w:rsidRPr="002B1C75" w:rsidRDefault="002B1C75" w:rsidP="002B1C75">
      <w:pPr>
        <w:rPr>
          <w:rFonts w:ascii="Söhne" w:hAnsi="Söhne" w:cstheme="minorHAnsi"/>
          <w:bCs/>
          <w:sz w:val="21"/>
          <w:szCs w:val="21"/>
          <w:lang w:val="de-AT"/>
        </w:rPr>
      </w:pPr>
    </w:p>
    <w:p w14:paraId="7B5844B9" w14:textId="77777777" w:rsidR="002B1C75" w:rsidRPr="002B1C75" w:rsidRDefault="002B1C75" w:rsidP="002B1C75">
      <w:pPr>
        <w:rPr>
          <w:rFonts w:ascii="Söhne" w:hAnsi="Söhne" w:cstheme="minorHAnsi"/>
          <w:bCs/>
          <w:sz w:val="21"/>
          <w:szCs w:val="21"/>
          <w:lang w:val="de-AT"/>
        </w:rPr>
      </w:pPr>
    </w:p>
    <w:p w14:paraId="441E389C" w14:textId="77777777" w:rsidR="002B1C75" w:rsidRPr="002B1C75" w:rsidRDefault="002B1C75" w:rsidP="002B1C75">
      <w:pPr>
        <w:rPr>
          <w:rFonts w:ascii="Söhne" w:hAnsi="Söhne" w:cstheme="minorHAnsi"/>
          <w:bCs/>
          <w:sz w:val="21"/>
          <w:szCs w:val="21"/>
          <w:lang w:val="de-AT"/>
        </w:rPr>
      </w:pPr>
    </w:p>
    <w:p w14:paraId="6D6D00F0" w14:textId="77777777" w:rsidR="002B1C75" w:rsidRPr="002B1C75" w:rsidRDefault="002B1C75" w:rsidP="002B1C75">
      <w:pPr>
        <w:rPr>
          <w:rFonts w:ascii="Söhne" w:hAnsi="Söhne" w:cstheme="minorHAnsi"/>
          <w:bCs/>
          <w:sz w:val="21"/>
          <w:szCs w:val="21"/>
          <w:lang w:val="de-AT"/>
        </w:rPr>
      </w:pPr>
    </w:p>
    <w:p w14:paraId="210E0C91" w14:textId="77777777" w:rsidR="002B1C75" w:rsidRPr="002B1C75" w:rsidRDefault="002B1C75" w:rsidP="002B1C75">
      <w:pPr>
        <w:rPr>
          <w:rFonts w:ascii="Söhne" w:hAnsi="Söhne" w:cstheme="minorHAnsi"/>
          <w:bCs/>
          <w:sz w:val="21"/>
          <w:szCs w:val="21"/>
          <w:lang w:val="de-AT"/>
        </w:rPr>
      </w:pPr>
    </w:p>
    <w:p w14:paraId="5CD708CB" w14:textId="77777777" w:rsidR="002B1C75" w:rsidRPr="002B1C75" w:rsidRDefault="002B1C75" w:rsidP="002B1C75">
      <w:pPr>
        <w:rPr>
          <w:rFonts w:ascii="Söhne" w:hAnsi="Söhne" w:cstheme="minorHAnsi"/>
          <w:bCs/>
          <w:sz w:val="21"/>
          <w:szCs w:val="21"/>
          <w:lang w:val="de-AT"/>
        </w:rPr>
      </w:pPr>
    </w:p>
    <w:p w14:paraId="03218D51" w14:textId="77777777" w:rsidR="002B1C75" w:rsidRPr="002B1C75" w:rsidRDefault="002B1C75" w:rsidP="002B1C75">
      <w:pPr>
        <w:rPr>
          <w:rFonts w:ascii="Söhne" w:hAnsi="Söhne" w:cstheme="minorHAnsi"/>
          <w:bCs/>
          <w:sz w:val="21"/>
          <w:szCs w:val="21"/>
          <w:lang w:val="de-AT"/>
        </w:rPr>
      </w:pPr>
    </w:p>
    <w:p w14:paraId="0F0292C3" w14:textId="77777777" w:rsidR="002B1C75" w:rsidRPr="002B1C75" w:rsidRDefault="002B1C75" w:rsidP="002B1C75">
      <w:pPr>
        <w:rPr>
          <w:rFonts w:ascii="Söhne" w:hAnsi="Söhne" w:cstheme="minorHAnsi"/>
          <w:bCs/>
          <w:sz w:val="21"/>
          <w:szCs w:val="21"/>
          <w:lang w:val="de-AT"/>
        </w:rPr>
      </w:pPr>
    </w:p>
    <w:p w14:paraId="4F415210" w14:textId="77777777" w:rsidR="002B1C75" w:rsidRPr="002B1C75" w:rsidRDefault="002B1C75" w:rsidP="002B1C75">
      <w:pPr>
        <w:rPr>
          <w:rFonts w:ascii="Söhne" w:hAnsi="Söhne" w:cstheme="minorHAnsi"/>
          <w:bCs/>
          <w:sz w:val="21"/>
          <w:szCs w:val="21"/>
          <w:lang w:val="de-AT"/>
        </w:rPr>
      </w:pPr>
    </w:p>
    <w:p w14:paraId="55A0948B" w14:textId="77777777" w:rsidR="002B1C75" w:rsidRPr="002B1C75" w:rsidRDefault="002B1C75" w:rsidP="002B1C75">
      <w:pPr>
        <w:rPr>
          <w:rFonts w:ascii="Söhne" w:hAnsi="Söhne" w:cstheme="minorHAnsi"/>
          <w:bCs/>
          <w:sz w:val="21"/>
          <w:szCs w:val="21"/>
          <w:lang w:val="de-AT"/>
        </w:rPr>
      </w:pPr>
    </w:p>
    <w:p w14:paraId="163AF110" w14:textId="77777777" w:rsidR="00AA12E6" w:rsidRDefault="00AA12E6" w:rsidP="002B1C75">
      <w:pPr>
        <w:rPr>
          <w:rFonts w:ascii="Söhne" w:hAnsi="Söhne" w:cstheme="minorHAnsi"/>
          <w:bCs/>
          <w:sz w:val="21"/>
          <w:szCs w:val="21"/>
          <w:lang w:val="de-AT"/>
        </w:rPr>
      </w:pPr>
    </w:p>
    <w:p w14:paraId="77021995" w14:textId="77777777" w:rsidR="00AA12E6" w:rsidRDefault="00AA12E6" w:rsidP="002B1C75">
      <w:pPr>
        <w:rPr>
          <w:rFonts w:ascii="Söhne" w:hAnsi="Söhne" w:cstheme="minorHAnsi"/>
          <w:bCs/>
          <w:sz w:val="21"/>
          <w:szCs w:val="21"/>
          <w:lang w:val="de-AT"/>
        </w:rPr>
      </w:pPr>
    </w:p>
    <w:p w14:paraId="591A3848" w14:textId="77777777" w:rsidR="00AA12E6" w:rsidRDefault="00AA12E6" w:rsidP="002B1C75">
      <w:pPr>
        <w:rPr>
          <w:rFonts w:ascii="Söhne" w:hAnsi="Söhne" w:cstheme="minorHAnsi"/>
          <w:bCs/>
          <w:sz w:val="21"/>
          <w:szCs w:val="21"/>
          <w:lang w:val="de-AT"/>
        </w:rPr>
      </w:pPr>
    </w:p>
    <w:p w14:paraId="7749297D" w14:textId="269C66A3" w:rsidR="002B1C75" w:rsidRPr="002B1C75" w:rsidRDefault="00AA12E6" w:rsidP="002B1C75">
      <w:pPr>
        <w:rPr>
          <w:rFonts w:ascii="Söhne" w:hAnsi="Söhne" w:cstheme="minorHAnsi"/>
          <w:bCs/>
          <w:sz w:val="21"/>
          <w:szCs w:val="21"/>
          <w:lang w:val="de-AT"/>
        </w:rPr>
      </w:pPr>
      <w:r>
        <w:rPr>
          <w:rFonts w:ascii="Söhne" w:hAnsi="Söhne" w:cstheme="minorHAnsi"/>
          <w:bCs/>
          <w:sz w:val="21"/>
          <w:szCs w:val="21"/>
          <w:lang w:val="de-AT"/>
        </w:rPr>
        <w:t>Seit ihrer</w:t>
      </w:r>
      <w:r w:rsidR="002B1C75">
        <w:rPr>
          <w:rFonts w:ascii="Söhne" w:hAnsi="Söhne" w:cstheme="minorHAnsi"/>
          <w:bCs/>
          <w:sz w:val="21"/>
          <w:szCs w:val="21"/>
          <w:lang w:val="de-AT"/>
        </w:rPr>
        <w:t xml:space="preserve"> </w:t>
      </w:r>
      <w:r w:rsidR="002B1C75" w:rsidRPr="002B1C75">
        <w:rPr>
          <w:rFonts w:ascii="Söhne" w:hAnsi="Söhne" w:cstheme="minorHAnsi"/>
          <w:bCs/>
          <w:sz w:val="21"/>
          <w:szCs w:val="21"/>
          <w:lang w:val="de-AT"/>
        </w:rPr>
        <w:t>Fertigstellung stärkt die drittlängste Brücke Dänemarks den Fehmarnbelt-Korridor als wichtige Verkehrsverbindung zwischen Skandinavien und Mitteleuropa.</w:t>
      </w:r>
    </w:p>
    <w:p w14:paraId="6C8E2B17" w14:textId="3C91E44C" w:rsidR="002B1C75" w:rsidRPr="002B1C75" w:rsidRDefault="002B1C75" w:rsidP="002B1C75">
      <w:pPr>
        <w:rPr>
          <w:rFonts w:ascii="Söhne" w:hAnsi="Söhne"/>
          <w:sz w:val="21"/>
          <w:szCs w:val="21"/>
          <w:lang w:val="de-AT"/>
        </w:rPr>
      </w:pPr>
    </w:p>
    <w:p w14:paraId="174B22A4" w14:textId="212D9622" w:rsidR="002B1C75" w:rsidRPr="002B1C75" w:rsidRDefault="002B1C75" w:rsidP="002B1C75">
      <w:pPr>
        <w:rPr>
          <w:rFonts w:ascii="Söhne" w:hAnsi="Söhne" w:cstheme="minorHAnsi"/>
          <w:bCs/>
          <w:sz w:val="21"/>
          <w:szCs w:val="21"/>
          <w:lang w:val="de-AT"/>
        </w:rPr>
      </w:pPr>
      <w:r w:rsidRPr="002B1C75">
        <w:rPr>
          <w:rFonts w:ascii="Söhne" w:hAnsi="Söhne"/>
          <w:bCs/>
          <w:noProof/>
          <w:sz w:val="21"/>
          <w:szCs w:val="21"/>
        </w:rPr>
        <w:drawing>
          <wp:anchor distT="0" distB="0" distL="114300" distR="114300" simplePos="0" relativeHeight="251660288" behindDoc="1" locked="0" layoutInCell="1" allowOverlap="1" wp14:anchorId="588B9804" wp14:editId="4BB12395">
            <wp:simplePos x="0" y="0"/>
            <wp:positionH relativeFrom="margin">
              <wp:align>left</wp:align>
            </wp:positionH>
            <wp:positionV relativeFrom="paragraph">
              <wp:posOffset>9525</wp:posOffset>
            </wp:positionV>
            <wp:extent cx="5419725" cy="3048635"/>
            <wp:effectExtent l="0" t="0" r="0" b="0"/>
            <wp:wrapTight wrapText="bothSides">
              <wp:wrapPolygon edited="0">
                <wp:start x="0" y="0"/>
                <wp:lineTo x="0" y="21461"/>
                <wp:lineTo x="21486" y="21461"/>
                <wp:lineTo x="21486" y="0"/>
                <wp:lineTo x="0" y="0"/>
              </wp:wrapPolygon>
            </wp:wrapTight>
            <wp:docPr id="1543428355" name="Grafik 3" descr="Ein Bild, das draußen, Himmel, Wasser, Schrägseilbrü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428355" name="Grafik 3" descr="Ein Bild, das draußen, Himmel, Wasser, Schrägseilbrücke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5446896" cy="30639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A87756" w14:textId="7313E453" w:rsidR="002B1C75" w:rsidRPr="002B1C75" w:rsidRDefault="002B1C75" w:rsidP="002B1C75">
      <w:pPr>
        <w:rPr>
          <w:rFonts w:ascii="Söhne" w:hAnsi="Söhne" w:cstheme="minorHAnsi"/>
          <w:bCs/>
          <w:sz w:val="21"/>
          <w:szCs w:val="21"/>
          <w:lang w:val="de-AT"/>
        </w:rPr>
      </w:pPr>
    </w:p>
    <w:p w14:paraId="57D51AA0" w14:textId="77777777" w:rsidR="002B1C75" w:rsidRPr="002B1C75" w:rsidRDefault="002B1C75" w:rsidP="002B1C75">
      <w:pPr>
        <w:rPr>
          <w:rFonts w:ascii="Söhne" w:hAnsi="Söhne" w:cstheme="minorHAnsi"/>
          <w:bCs/>
          <w:sz w:val="21"/>
          <w:szCs w:val="21"/>
          <w:lang w:val="de-AT"/>
        </w:rPr>
      </w:pPr>
    </w:p>
    <w:p w14:paraId="1F428816" w14:textId="2810E501" w:rsidR="002B1C75" w:rsidRPr="002B1C75" w:rsidRDefault="002B1C75" w:rsidP="002B1C75">
      <w:pPr>
        <w:rPr>
          <w:rFonts w:ascii="Söhne" w:hAnsi="Söhne" w:cstheme="minorHAnsi"/>
          <w:bCs/>
          <w:sz w:val="21"/>
          <w:szCs w:val="21"/>
          <w:lang w:val="de-AT"/>
        </w:rPr>
      </w:pPr>
    </w:p>
    <w:p w14:paraId="7A7F6EC0" w14:textId="77777777" w:rsidR="002B1C75" w:rsidRPr="002B1C75" w:rsidRDefault="002B1C75" w:rsidP="002B1C75">
      <w:pPr>
        <w:rPr>
          <w:rFonts w:ascii="Söhne" w:hAnsi="Söhne" w:cstheme="minorHAnsi"/>
          <w:bCs/>
          <w:sz w:val="21"/>
          <w:szCs w:val="21"/>
          <w:lang w:val="de-AT"/>
        </w:rPr>
      </w:pPr>
    </w:p>
    <w:p w14:paraId="34A68E70" w14:textId="77777777" w:rsidR="002B1C75" w:rsidRPr="002B1C75" w:rsidRDefault="002B1C75" w:rsidP="002B1C75">
      <w:pPr>
        <w:rPr>
          <w:rFonts w:ascii="Söhne" w:hAnsi="Söhne" w:cstheme="minorHAnsi"/>
          <w:bCs/>
          <w:sz w:val="21"/>
          <w:szCs w:val="21"/>
          <w:lang w:val="de-AT"/>
        </w:rPr>
      </w:pPr>
    </w:p>
    <w:p w14:paraId="1941D397" w14:textId="77777777" w:rsidR="002B1C75" w:rsidRPr="002B1C75" w:rsidRDefault="002B1C75" w:rsidP="002B1C75">
      <w:pPr>
        <w:rPr>
          <w:rFonts w:ascii="Söhne" w:hAnsi="Söhne" w:cstheme="minorHAnsi"/>
          <w:bCs/>
          <w:sz w:val="21"/>
          <w:szCs w:val="21"/>
          <w:lang w:val="de-AT"/>
        </w:rPr>
      </w:pPr>
    </w:p>
    <w:p w14:paraId="11D6A6CB" w14:textId="77777777" w:rsidR="002B1C75" w:rsidRPr="002B1C75" w:rsidRDefault="002B1C75" w:rsidP="002B1C75">
      <w:pPr>
        <w:rPr>
          <w:rFonts w:ascii="Söhne" w:hAnsi="Söhne" w:cstheme="minorHAnsi"/>
          <w:bCs/>
          <w:sz w:val="21"/>
          <w:szCs w:val="21"/>
          <w:lang w:val="de-AT"/>
        </w:rPr>
      </w:pPr>
    </w:p>
    <w:p w14:paraId="34E8AFF3" w14:textId="77777777" w:rsidR="002B1C75" w:rsidRPr="002B1C75" w:rsidRDefault="002B1C75" w:rsidP="002B1C75">
      <w:pPr>
        <w:rPr>
          <w:rFonts w:ascii="Söhne" w:hAnsi="Söhne" w:cstheme="minorHAnsi"/>
          <w:bCs/>
          <w:sz w:val="21"/>
          <w:szCs w:val="21"/>
          <w:lang w:val="de-AT"/>
        </w:rPr>
      </w:pPr>
    </w:p>
    <w:p w14:paraId="2DF10E3B" w14:textId="77777777" w:rsidR="002B1C75" w:rsidRPr="002B1C75" w:rsidRDefault="002B1C75" w:rsidP="002B1C75">
      <w:pPr>
        <w:rPr>
          <w:rFonts w:ascii="Söhne" w:hAnsi="Söhne" w:cstheme="minorHAnsi"/>
          <w:bCs/>
          <w:sz w:val="21"/>
          <w:szCs w:val="21"/>
          <w:lang w:val="de-AT"/>
        </w:rPr>
      </w:pPr>
    </w:p>
    <w:p w14:paraId="2490E8D9" w14:textId="77777777" w:rsidR="002B1C75" w:rsidRDefault="002B1C75" w:rsidP="002B1C75">
      <w:pPr>
        <w:rPr>
          <w:rFonts w:ascii="Söhne" w:hAnsi="Söhne" w:cstheme="minorHAnsi"/>
          <w:bCs/>
          <w:sz w:val="20"/>
          <w:szCs w:val="20"/>
          <w:lang w:val="de-AT"/>
        </w:rPr>
      </w:pPr>
    </w:p>
    <w:p w14:paraId="6C72BBE3" w14:textId="77777777" w:rsidR="00AA12E6" w:rsidRDefault="00AA12E6" w:rsidP="002B1C75">
      <w:pPr>
        <w:rPr>
          <w:rFonts w:ascii="Söhne" w:hAnsi="Söhne" w:cstheme="minorHAnsi"/>
          <w:bCs/>
          <w:sz w:val="20"/>
          <w:szCs w:val="20"/>
          <w:lang w:val="de-AT"/>
        </w:rPr>
      </w:pPr>
    </w:p>
    <w:p w14:paraId="520B6608" w14:textId="77777777" w:rsidR="00AA12E6" w:rsidRDefault="00AA12E6" w:rsidP="002B1C75">
      <w:pPr>
        <w:rPr>
          <w:rFonts w:ascii="Söhne" w:hAnsi="Söhne" w:cstheme="minorHAnsi"/>
          <w:bCs/>
          <w:sz w:val="20"/>
          <w:szCs w:val="20"/>
          <w:lang w:val="de-AT"/>
        </w:rPr>
      </w:pPr>
    </w:p>
    <w:p w14:paraId="74B73E45" w14:textId="77777777" w:rsidR="00AA12E6" w:rsidRDefault="00AA12E6" w:rsidP="002B1C75">
      <w:pPr>
        <w:rPr>
          <w:rFonts w:ascii="Söhne" w:hAnsi="Söhne" w:cstheme="minorHAnsi"/>
          <w:bCs/>
          <w:sz w:val="20"/>
          <w:szCs w:val="20"/>
          <w:lang w:val="de-AT"/>
        </w:rPr>
      </w:pPr>
    </w:p>
    <w:p w14:paraId="183590FC" w14:textId="77777777" w:rsidR="00AA12E6" w:rsidRDefault="00AA12E6" w:rsidP="002B1C75">
      <w:pPr>
        <w:rPr>
          <w:rFonts w:ascii="Söhne" w:hAnsi="Söhne" w:cstheme="minorHAnsi"/>
          <w:bCs/>
          <w:sz w:val="20"/>
          <w:szCs w:val="20"/>
          <w:lang w:val="de-AT"/>
        </w:rPr>
      </w:pPr>
    </w:p>
    <w:p w14:paraId="7ADD7B25" w14:textId="77777777" w:rsidR="00AA12E6" w:rsidRDefault="00AA12E6" w:rsidP="002B1C75">
      <w:pPr>
        <w:rPr>
          <w:rFonts w:ascii="Söhne" w:hAnsi="Söhne" w:cstheme="minorHAnsi"/>
          <w:bCs/>
          <w:sz w:val="20"/>
          <w:szCs w:val="20"/>
          <w:lang w:val="de-AT"/>
        </w:rPr>
      </w:pPr>
    </w:p>
    <w:p w14:paraId="7246FCF7" w14:textId="77777777" w:rsidR="00AA12E6" w:rsidRDefault="00AA12E6" w:rsidP="002B1C75">
      <w:pPr>
        <w:rPr>
          <w:rFonts w:ascii="Söhne" w:hAnsi="Söhne" w:cstheme="minorHAnsi"/>
          <w:bCs/>
          <w:sz w:val="20"/>
          <w:szCs w:val="20"/>
          <w:lang w:val="de-AT"/>
        </w:rPr>
      </w:pPr>
    </w:p>
    <w:p w14:paraId="0B6DD9FD" w14:textId="77777777" w:rsidR="00AA12E6" w:rsidRDefault="00AA12E6" w:rsidP="002B1C75">
      <w:pPr>
        <w:rPr>
          <w:rFonts w:ascii="Söhne" w:hAnsi="Söhne" w:cstheme="minorHAnsi"/>
          <w:bCs/>
          <w:sz w:val="20"/>
          <w:szCs w:val="20"/>
          <w:lang w:val="de-AT"/>
        </w:rPr>
      </w:pPr>
    </w:p>
    <w:p w14:paraId="7C578E12" w14:textId="77777777" w:rsidR="00AA12E6" w:rsidRDefault="00AA12E6" w:rsidP="002B1C75">
      <w:pPr>
        <w:rPr>
          <w:rFonts w:ascii="Söhne" w:hAnsi="Söhne" w:cstheme="minorHAnsi"/>
          <w:bCs/>
          <w:sz w:val="20"/>
          <w:szCs w:val="20"/>
          <w:lang w:val="de-AT"/>
        </w:rPr>
      </w:pPr>
    </w:p>
    <w:p w14:paraId="77AFF74B" w14:textId="042F4E6D" w:rsidR="00AA12E6" w:rsidRDefault="00AA12E6" w:rsidP="002B1C75">
      <w:pPr>
        <w:rPr>
          <w:rFonts w:ascii="Söhne" w:hAnsi="Söhne" w:cstheme="minorHAnsi"/>
          <w:bCs/>
          <w:sz w:val="20"/>
          <w:szCs w:val="20"/>
          <w:lang w:val="de-AT"/>
        </w:rPr>
      </w:pPr>
      <w:r>
        <w:rPr>
          <w:rFonts w:ascii="Söhne" w:hAnsi="Söhne"/>
          <w:sz w:val="21"/>
          <w:szCs w:val="21"/>
          <w:lang w:val="de-AT"/>
        </w:rPr>
        <w:t>D</w:t>
      </w:r>
      <w:r w:rsidRPr="00E568F4">
        <w:rPr>
          <w:rFonts w:ascii="Söhne" w:hAnsi="Söhne"/>
          <w:sz w:val="21"/>
          <w:szCs w:val="21"/>
          <w:lang w:val="de-AT"/>
        </w:rPr>
        <w:t xml:space="preserve">er 102 Meter hohe Pylon </w:t>
      </w:r>
      <w:r w:rsidR="0072530E">
        <w:rPr>
          <w:rFonts w:ascii="Söhne" w:hAnsi="Söhne"/>
          <w:sz w:val="21"/>
          <w:szCs w:val="21"/>
          <w:lang w:val="de-AT"/>
        </w:rPr>
        <w:t xml:space="preserve">der Neuen </w:t>
      </w:r>
      <w:proofErr w:type="spellStart"/>
      <w:r w:rsidR="0072530E" w:rsidRPr="0072530E">
        <w:rPr>
          <w:rFonts w:ascii="Söhne" w:hAnsi="Söhne"/>
          <w:sz w:val="21"/>
          <w:szCs w:val="21"/>
          <w:lang w:val="de-AT"/>
        </w:rPr>
        <w:t>Storstrøm</w:t>
      </w:r>
      <w:proofErr w:type="spellEnd"/>
      <w:r w:rsidR="0072530E" w:rsidRPr="0072530E">
        <w:rPr>
          <w:rFonts w:ascii="Söhne" w:hAnsi="Söhne"/>
          <w:sz w:val="21"/>
          <w:szCs w:val="21"/>
          <w:lang w:val="de-AT"/>
        </w:rPr>
        <w:t>-Brücke</w:t>
      </w:r>
      <w:r w:rsidR="0072530E">
        <w:rPr>
          <w:rFonts w:ascii="Söhne" w:hAnsi="Söhne"/>
          <w:sz w:val="21"/>
          <w:szCs w:val="21"/>
          <w:lang w:val="de-AT"/>
        </w:rPr>
        <w:t xml:space="preserve"> </w:t>
      </w:r>
      <w:r>
        <w:rPr>
          <w:rFonts w:ascii="Söhne" w:hAnsi="Söhne"/>
          <w:sz w:val="21"/>
          <w:szCs w:val="21"/>
          <w:lang w:val="de-AT"/>
        </w:rPr>
        <w:t xml:space="preserve">übernimmt </w:t>
      </w:r>
      <w:r w:rsidRPr="00E568F4">
        <w:rPr>
          <w:rFonts w:ascii="Söhne" w:hAnsi="Söhne"/>
          <w:sz w:val="21"/>
          <w:szCs w:val="21"/>
          <w:lang w:val="de-AT"/>
        </w:rPr>
        <w:t>die Ableitung sämtlicher Kräfte in das Fundament</w:t>
      </w:r>
      <w:r>
        <w:rPr>
          <w:rFonts w:ascii="Söhne" w:hAnsi="Söhne"/>
          <w:sz w:val="21"/>
          <w:szCs w:val="21"/>
          <w:lang w:val="de-AT"/>
        </w:rPr>
        <w:t>.</w:t>
      </w:r>
    </w:p>
    <w:p w14:paraId="02950D8E" w14:textId="7BDDF0D4" w:rsidR="002B1C75" w:rsidRDefault="002B1C75" w:rsidP="002B1C75">
      <w:pPr>
        <w:rPr>
          <w:rFonts w:ascii="Söhne" w:hAnsi="Söhne" w:cstheme="minorHAnsi"/>
          <w:bCs/>
          <w:sz w:val="20"/>
          <w:szCs w:val="20"/>
          <w:lang w:val="de-AT"/>
        </w:rPr>
      </w:pPr>
    </w:p>
    <w:p w14:paraId="5A2954C8" w14:textId="77777777" w:rsidR="00AA12E6" w:rsidRDefault="00AA12E6" w:rsidP="002B1C75">
      <w:pPr>
        <w:rPr>
          <w:rFonts w:ascii="Söhne" w:hAnsi="Söhne" w:cstheme="minorHAnsi"/>
          <w:bCs/>
          <w:sz w:val="20"/>
          <w:szCs w:val="20"/>
          <w:lang w:val="de-AT"/>
        </w:rPr>
      </w:pPr>
    </w:p>
    <w:p w14:paraId="4E1D5A23" w14:textId="77777777" w:rsidR="00AA12E6" w:rsidRDefault="00AA12E6" w:rsidP="002B1C75">
      <w:pPr>
        <w:rPr>
          <w:rFonts w:ascii="Söhne" w:hAnsi="Söhne" w:cstheme="minorHAnsi"/>
          <w:bCs/>
          <w:sz w:val="20"/>
          <w:szCs w:val="20"/>
          <w:lang w:val="de-AT"/>
        </w:rPr>
      </w:pPr>
    </w:p>
    <w:p w14:paraId="464F806E" w14:textId="77777777" w:rsidR="00AA12E6" w:rsidRDefault="00AA12E6" w:rsidP="002B1C75">
      <w:pPr>
        <w:rPr>
          <w:rFonts w:ascii="Söhne" w:hAnsi="Söhne" w:cstheme="minorHAnsi"/>
          <w:bCs/>
          <w:sz w:val="20"/>
          <w:szCs w:val="20"/>
          <w:lang w:val="de-AT"/>
        </w:rPr>
      </w:pPr>
    </w:p>
    <w:p w14:paraId="37009844" w14:textId="77777777" w:rsidR="00AA12E6" w:rsidRDefault="00AA12E6" w:rsidP="002B1C75">
      <w:pPr>
        <w:rPr>
          <w:rFonts w:ascii="Söhne" w:hAnsi="Söhne" w:cstheme="minorHAnsi"/>
          <w:bCs/>
          <w:sz w:val="20"/>
          <w:szCs w:val="20"/>
          <w:lang w:val="de-AT"/>
        </w:rPr>
      </w:pPr>
    </w:p>
    <w:p w14:paraId="61AC4E35" w14:textId="77777777" w:rsidR="00AA12E6" w:rsidRDefault="00AA12E6" w:rsidP="002B1C75">
      <w:pPr>
        <w:rPr>
          <w:rFonts w:ascii="Söhne" w:hAnsi="Söhne" w:cstheme="minorHAnsi"/>
          <w:bCs/>
          <w:sz w:val="20"/>
          <w:szCs w:val="20"/>
          <w:lang w:val="de-AT"/>
        </w:rPr>
      </w:pPr>
    </w:p>
    <w:p w14:paraId="20F29822" w14:textId="1FC31F61" w:rsidR="00AA12E6" w:rsidRDefault="00AA12E6" w:rsidP="002B1C75">
      <w:pPr>
        <w:rPr>
          <w:rFonts w:ascii="Söhne" w:hAnsi="Söhne" w:cstheme="minorHAnsi"/>
          <w:bCs/>
          <w:sz w:val="20"/>
          <w:szCs w:val="20"/>
          <w:lang w:val="de-AT"/>
        </w:rPr>
      </w:pPr>
      <w:r w:rsidRPr="002B1C75">
        <w:rPr>
          <w:rFonts w:ascii="Söhne" w:hAnsi="Söhne"/>
          <w:bCs/>
          <w:noProof/>
          <w:lang w:val="en-US"/>
        </w:rPr>
        <w:drawing>
          <wp:anchor distT="0" distB="0" distL="114300" distR="114300" simplePos="0" relativeHeight="251661312" behindDoc="1" locked="0" layoutInCell="1" allowOverlap="1" wp14:anchorId="1D97DEFB" wp14:editId="1B977C58">
            <wp:simplePos x="0" y="0"/>
            <wp:positionH relativeFrom="margin">
              <wp:align>left</wp:align>
            </wp:positionH>
            <wp:positionV relativeFrom="paragraph">
              <wp:posOffset>125730</wp:posOffset>
            </wp:positionV>
            <wp:extent cx="4888230" cy="3667760"/>
            <wp:effectExtent l="635" t="0" r="8255" b="8255"/>
            <wp:wrapTight wrapText="bothSides">
              <wp:wrapPolygon edited="0">
                <wp:start x="3" y="21604"/>
                <wp:lineTo x="21552" y="21604"/>
                <wp:lineTo x="21552" y="64"/>
                <wp:lineTo x="3" y="64"/>
                <wp:lineTo x="3" y="21604"/>
              </wp:wrapPolygon>
            </wp:wrapTight>
            <wp:docPr id="145289122" name="Grafik 5" descr="Ein Bild, das Himmel, Transport, draußen,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89122" name="Grafik 5" descr="Ein Bild, das Himmel, Transport, draußen, Wolke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rot="5400000">
                      <a:off x="0" y="0"/>
                      <a:ext cx="4888230" cy="36677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4298FE" w14:textId="0E8A4C0C" w:rsidR="00AA12E6" w:rsidRDefault="00AA12E6" w:rsidP="002B1C75">
      <w:pPr>
        <w:rPr>
          <w:rFonts w:ascii="Söhne" w:hAnsi="Söhne" w:cstheme="minorHAnsi"/>
          <w:bCs/>
          <w:sz w:val="20"/>
          <w:szCs w:val="20"/>
          <w:lang w:val="de-AT"/>
        </w:rPr>
      </w:pPr>
    </w:p>
    <w:p w14:paraId="45680F42" w14:textId="0781947E" w:rsidR="00AA12E6" w:rsidRDefault="00AA12E6" w:rsidP="002B1C75">
      <w:pPr>
        <w:rPr>
          <w:rFonts w:ascii="Söhne" w:hAnsi="Söhne" w:cstheme="minorHAnsi"/>
          <w:bCs/>
          <w:sz w:val="20"/>
          <w:szCs w:val="20"/>
          <w:lang w:val="de-AT"/>
        </w:rPr>
      </w:pPr>
    </w:p>
    <w:p w14:paraId="08B805F0" w14:textId="77777777" w:rsidR="00AA12E6" w:rsidRDefault="00AA12E6" w:rsidP="002B1C75">
      <w:pPr>
        <w:rPr>
          <w:rFonts w:ascii="Söhne" w:hAnsi="Söhne" w:cstheme="minorHAnsi"/>
          <w:bCs/>
          <w:sz w:val="20"/>
          <w:szCs w:val="20"/>
          <w:lang w:val="de-AT"/>
        </w:rPr>
      </w:pPr>
    </w:p>
    <w:p w14:paraId="23DB3ED4" w14:textId="77777777" w:rsidR="00AA12E6" w:rsidRDefault="00AA12E6" w:rsidP="002B1C75">
      <w:pPr>
        <w:rPr>
          <w:rFonts w:ascii="Söhne" w:hAnsi="Söhne" w:cstheme="minorHAnsi"/>
          <w:bCs/>
          <w:sz w:val="20"/>
          <w:szCs w:val="20"/>
          <w:lang w:val="de-AT"/>
        </w:rPr>
      </w:pPr>
    </w:p>
    <w:p w14:paraId="5DAFCF06" w14:textId="77777777" w:rsidR="00AA12E6" w:rsidRDefault="00AA12E6" w:rsidP="002B1C75">
      <w:pPr>
        <w:rPr>
          <w:rFonts w:ascii="Söhne" w:hAnsi="Söhne" w:cstheme="minorHAnsi"/>
          <w:bCs/>
          <w:sz w:val="20"/>
          <w:szCs w:val="20"/>
          <w:lang w:val="de-AT"/>
        </w:rPr>
      </w:pPr>
    </w:p>
    <w:p w14:paraId="49BE6691" w14:textId="77777777" w:rsidR="00AA12E6" w:rsidRDefault="00AA12E6" w:rsidP="002B1C75">
      <w:pPr>
        <w:rPr>
          <w:rFonts w:ascii="Söhne" w:hAnsi="Söhne" w:cstheme="minorHAnsi"/>
          <w:bCs/>
          <w:sz w:val="20"/>
          <w:szCs w:val="20"/>
          <w:lang w:val="de-AT"/>
        </w:rPr>
      </w:pPr>
    </w:p>
    <w:p w14:paraId="2D76D0F8" w14:textId="77777777" w:rsidR="00AA12E6" w:rsidRDefault="00AA12E6" w:rsidP="002B1C75">
      <w:pPr>
        <w:rPr>
          <w:rFonts w:ascii="Söhne" w:hAnsi="Söhne" w:cstheme="minorHAnsi"/>
          <w:bCs/>
          <w:sz w:val="20"/>
          <w:szCs w:val="20"/>
          <w:lang w:val="de-AT"/>
        </w:rPr>
      </w:pPr>
    </w:p>
    <w:p w14:paraId="6AB75AFD" w14:textId="2871B699" w:rsidR="002B1C75" w:rsidRPr="00850CAC" w:rsidRDefault="002B1C75" w:rsidP="002B1C75">
      <w:pPr>
        <w:rPr>
          <w:rFonts w:ascii="Söhne" w:hAnsi="Söhne" w:cstheme="minorHAnsi"/>
          <w:bCs/>
          <w:sz w:val="21"/>
          <w:szCs w:val="21"/>
          <w:lang w:val="de-AT"/>
        </w:rPr>
      </w:pPr>
      <w:r w:rsidRPr="00850CAC">
        <w:rPr>
          <w:rFonts w:ascii="Söhne" w:hAnsi="Söhne" w:cstheme="minorHAnsi"/>
          <w:bCs/>
          <w:sz w:val="21"/>
          <w:szCs w:val="21"/>
          <w:lang w:val="de-AT"/>
        </w:rPr>
        <w:t xml:space="preserve">Die Selbstkletterschalungen SKE100 plus und SKE50 plus ermöglichten eine sichere und effiziente Herstellung des 102 Meter hohen </w:t>
      </w:r>
      <w:proofErr w:type="spellStart"/>
      <w:r w:rsidRPr="00850CAC">
        <w:rPr>
          <w:rFonts w:ascii="Söhne" w:hAnsi="Söhne" w:cstheme="minorHAnsi"/>
          <w:bCs/>
          <w:sz w:val="21"/>
          <w:szCs w:val="21"/>
          <w:lang w:val="de-AT"/>
        </w:rPr>
        <w:t>Pylons</w:t>
      </w:r>
      <w:proofErr w:type="spellEnd"/>
      <w:r w:rsidRPr="00850CAC">
        <w:rPr>
          <w:rFonts w:ascii="Söhne" w:hAnsi="Söhne" w:cstheme="minorHAnsi"/>
          <w:bCs/>
          <w:sz w:val="21"/>
          <w:szCs w:val="21"/>
          <w:lang w:val="de-AT"/>
        </w:rPr>
        <w:t>.</w:t>
      </w:r>
    </w:p>
    <w:p w14:paraId="262EB21C" w14:textId="7E87769B" w:rsidR="002B1C75" w:rsidRPr="002B1C75" w:rsidRDefault="002B1C75" w:rsidP="002B1C75">
      <w:pPr>
        <w:rPr>
          <w:rFonts w:ascii="Söhne" w:hAnsi="Söhne" w:cstheme="minorHAnsi"/>
          <w:bCs/>
          <w:sz w:val="20"/>
          <w:szCs w:val="20"/>
          <w:lang w:val="de-AT"/>
        </w:rPr>
      </w:pPr>
    </w:p>
    <w:p w14:paraId="3893745A" w14:textId="3EC2A64C" w:rsidR="002B1C75" w:rsidRPr="002B1C75" w:rsidRDefault="002B1C75" w:rsidP="002B1C75">
      <w:pPr>
        <w:rPr>
          <w:rFonts w:ascii="Söhne" w:hAnsi="Söhne" w:cstheme="minorHAnsi"/>
          <w:bCs/>
          <w:sz w:val="20"/>
          <w:szCs w:val="20"/>
          <w:lang w:val="de-AT"/>
        </w:rPr>
      </w:pPr>
    </w:p>
    <w:p w14:paraId="2E908615" w14:textId="5658FD8C" w:rsidR="002B1C75" w:rsidRPr="002B1C75" w:rsidRDefault="002B1C75" w:rsidP="002B1C75">
      <w:pPr>
        <w:rPr>
          <w:rFonts w:ascii="Söhne" w:hAnsi="Söhne" w:cstheme="minorHAnsi"/>
          <w:bCs/>
          <w:sz w:val="20"/>
          <w:szCs w:val="20"/>
          <w:lang w:val="de-AT"/>
        </w:rPr>
      </w:pPr>
    </w:p>
    <w:p w14:paraId="0CDC1E82" w14:textId="0F031333" w:rsidR="002B1C75" w:rsidRDefault="002B1C75" w:rsidP="002B1C75">
      <w:pPr>
        <w:rPr>
          <w:rFonts w:cstheme="minorHAnsi"/>
          <w:bCs/>
          <w:sz w:val="20"/>
          <w:szCs w:val="20"/>
          <w:lang w:val="de-AT"/>
        </w:rPr>
      </w:pPr>
    </w:p>
    <w:p w14:paraId="3CCAEADA" w14:textId="049C04E0" w:rsidR="002B1C75" w:rsidRDefault="002B1C75" w:rsidP="002B1C75">
      <w:pPr>
        <w:rPr>
          <w:rFonts w:cstheme="minorHAnsi"/>
          <w:bCs/>
          <w:sz w:val="20"/>
          <w:szCs w:val="20"/>
          <w:lang w:val="de-AT"/>
        </w:rPr>
      </w:pPr>
    </w:p>
    <w:p w14:paraId="5BEABBA1" w14:textId="0448D591" w:rsidR="002B1C75" w:rsidRDefault="002B1C75" w:rsidP="002B1C75">
      <w:pPr>
        <w:rPr>
          <w:rFonts w:cstheme="minorHAnsi"/>
          <w:bCs/>
          <w:sz w:val="20"/>
          <w:szCs w:val="20"/>
          <w:lang w:val="de-AT"/>
        </w:rPr>
      </w:pPr>
    </w:p>
    <w:p w14:paraId="751C1DDA" w14:textId="38F35361" w:rsidR="002B1C75" w:rsidRDefault="002B1C75" w:rsidP="002B1C75">
      <w:pPr>
        <w:rPr>
          <w:rFonts w:cstheme="minorHAnsi"/>
          <w:bCs/>
          <w:sz w:val="20"/>
          <w:szCs w:val="20"/>
          <w:lang w:val="de-AT"/>
        </w:rPr>
      </w:pPr>
    </w:p>
    <w:p w14:paraId="17AE1488" w14:textId="75FEED1B" w:rsidR="002B1C75" w:rsidRDefault="002B1C75" w:rsidP="002B1C75">
      <w:pPr>
        <w:rPr>
          <w:rFonts w:cstheme="minorHAnsi"/>
          <w:bCs/>
          <w:sz w:val="20"/>
          <w:szCs w:val="20"/>
          <w:lang w:val="de-AT"/>
        </w:rPr>
      </w:pPr>
    </w:p>
    <w:p w14:paraId="68DBB96B" w14:textId="5CB83E52" w:rsidR="002B1C75" w:rsidRDefault="002B1C75" w:rsidP="002B1C75">
      <w:pPr>
        <w:rPr>
          <w:rFonts w:cstheme="minorHAnsi"/>
          <w:bCs/>
          <w:sz w:val="20"/>
          <w:szCs w:val="20"/>
          <w:lang w:val="de-AT"/>
        </w:rPr>
      </w:pPr>
    </w:p>
    <w:p w14:paraId="51AA4E85" w14:textId="7148AC8A" w:rsidR="002B1C75" w:rsidRDefault="002B1C75" w:rsidP="002B1C75">
      <w:pPr>
        <w:rPr>
          <w:rFonts w:cstheme="minorHAnsi"/>
          <w:bCs/>
          <w:sz w:val="20"/>
          <w:szCs w:val="20"/>
          <w:lang w:val="de-AT"/>
        </w:rPr>
      </w:pPr>
    </w:p>
    <w:p w14:paraId="628538D8" w14:textId="6A210F27" w:rsidR="002B1C75" w:rsidRDefault="002B1C75" w:rsidP="002B1C75">
      <w:pPr>
        <w:rPr>
          <w:rFonts w:cstheme="minorHAnsi"/>
          <w:bCs/>
          <w:sz w:val="20"/>
          <w:szCs w:val="20"/>
          <w:lang w:val="de-AT"/>
        </w:rPr>
      </w:pPr>
    </w:p>
    <w:p w14:paraId="313F3069" w14:textId="7F78078A" w:rsidR="002B1C75" w:rsidRDefault="002B1C75" w:rsidP="002B1C75">
      <w:pPr>
        <w:rPr>
          <w:rFonts w:cstheme="minorHAnsi"/>
          <w:bCs/>
          <w:sz w:val="20"/>
          <w:szCs w:val="20"/>
          <w:lang w:val="de-AT"/>
        </w:rPr>
      </w:pPr>
    </w:p>
    <w:p w14:paraId="529193CC" w14:textId="77777777" w:rsidR="002B1C75" w:rsidRDefault="002B1C75" w:rsidP="002B1C75">
      <w:pPr>
        <w:rPr>
          <w:rFonts w:cstheme="minorHAnsi"/>
          <w:bCs/>
          <w:sz w:val="20"/>
          <w:szCs w:val="20"/>
          <w:lang w:val="de-AT"/>
        </w:rPr>
      </w:pPr>
    </w:p>
    <w:p w14:paraId="6836543B" w14:textId="176E46D6" w:rsidR="002B1C75" w:rsidRDefault="002B1C75" w:rsidP="002B1C75">
      <w:pPr>
        <w:rPr>
          <w:rFonts w:cstheme="minorHAnsi"/>
          <w:b/>
          <w:sz w:val="20"/>
          <w:szCs w:val="20"/>
          <w:lang w:val="de-AT"/>
        </w:rPr>
      </w:pPr>
    </w:p>
    <w:p w14:paraId="445E12C5" w14:textId="0F8EDF06" w:rsidR="002B1C75" w:rsidRDefault="002B1C75" w:rsidP="002B1C75">
      <w:pPr>
        <w:rPr>
          <w:rFonts w:cstheme="minorHAnsi"/>
          <w:b/>
          <w:sz w:val="20"/>
          <w:szCs w:val="20"/>
          <w:lang w:val="de-AT"/>
        </w:rPr>
      </w:pPr>
    </w:p>
    <w:p w14:paraId="52EC2A83" w14:textId="22FDACFD" w:rsidR="002B1C75" w:rsidRDefault="002B1C75" w:rsidP="002B1C75">
      <w:pPr>
        <w:rPr>
          <w:rFonts w:cstheme="minorHAnsi"/>
          <w:b/>
          <w:sz w:val="20"/>
          <w:szCs w:val="20"/>
          <w:lang w:val="de-AT"/>
        </w:rPr>
      </w:pPr>
    </w:p>
    <w:p w14:paraId="29C4B437" w14:textId="1D8A06F9" w:rsidR="002B1C75" w:rsidRDefault="002B1C75">
      <w:pPr>
        <w:rPr>
          <w:rFonts w:ascii="Söhne" w:hAnsi="Söhne"/>
          <w:b/>
          <w:sz w:val="20"/>
          <w:szCs w:val="20"/>
        </w:rPr>
      </w:pPr>
    </w:p>
    <w:p w14:paraId="7F54990C" w14:textId="77777777" w:rsidR="00AA12E6" w:rsidRDefault="00AA12E6" w:rsidP="006C0865">
      <w:pPr>
        <w:pBdr>
          <w:top w:val="single" w:sz="4" w:space="1" w:color="auto"/>
        </w:pBdr>
        <w:rPr>
          <w:rFonts w:ascii="Söhne" w:hAnsi="Söhne"/>
          <w:b/>
          <w:sz w:val="20"/>
          <w:szCs w:val="20"/>
        </w:rPr>
      </w:pPr>
    </w:p>
    <w:p w14:paraId="5211C15A" w14:textId="533A517A" w:rsidR="006C0865" w:rsidRPr="000A293A" w:rsidRDefault="006C0865" w:rsidP="006C0865">
      <w:pPr>
        <w:pBdr>
          <w:top w:val="single" w:sz="4" w:space="1" w:color="auto"/>
        </w:pBdr>
        <w:rPr>
          <w:rFonts w:ascii="Söhne" w:hAnsi="Söhne"/>
          <w:b/>
          <w:sz w:val="20"/>
          <w:szCs w:val="20"/>
        </w:rPr>
      </w:pPr>
      <w:r w:rsidRPr="000A293A">
        <w:rPr>
          <w:rFonts w:ascii="Söhne" w:hAnsi="Söhne"/>
          <w:b/>
          <w:sz w:val="20"/>
          <w:szCs w:val="20"/>
        </w:rPr>
        <w:t>Ü</w:t>
      </w:r>
      <w:proofErr w:type="spellStart"/>
      <w:r w:rsidRPr="000A293A">
        <w:rPr>
          <w:rFonts w:ascii="Söhne" w:hAnsi="Söhne"/>
          <w:b/>
          <w:sz w:val="20"/>
          <w:szCs w:val="20"/>
          <w:lang w:val="de-AT"/>
        </w:rPr>
        <w:t>ber</w:t>
      </w:r>
      <w:proofErr w:type="spellEnd"/>
      <w:r w:rsidRPr="000A293A">
        <w:rPr>
          <w:rFonts w:ascii="Söhne" w:hAnsi="Söhne"/>
          <w:b/>
          <w:sz w:val="20"/>
          <w:szCs w:val="20"/>
          <w:lang w:val="de-AT"/>
        </w:rPr>
        <w:t xml:space="preserve"> Doka:</w:t>
      </w:r>
    </w:p>
    <w:p w14:paraId="0E338153" w14:textId="719219C5" w:rsidR="006C0865" w:rsidRPr="005412D3" w:rsidRDefault="006C0865" w:rsidP="006C0865">
      <w:pPr>
        <w:jc w:val="both"/>
        <w:rPr>
          <w:rFonts w:ascii="Söhne" w:hAnsi="Söhne" w:cs="Arial"/>
          <w:b/>
          <w:sz w:val="20"/>
          <w:lang w:val="de-AT"/>
        </w:rPr>
      </w:pPr>
      <w:r w:rsidRPr="000A293A">
        <w:rPr>
          <w:rFonts w:ascii="Söhne" w:hAnsi="Söhne" w:cs="Arial"/>
          <w:sz w:val="20"/>
          <w:szCs w:val="20"/>
          <w:lang w:val="de-AT"/>
        </w:rPr>
        <w:t>Doka zählt zu den weltweit führenden Unternehmen für innovative</w:t>
      </w:r>
      <w:r w:rsidRPr="005412D3">
        <w:rPr>
          <w:rFonts w:ascii="Söhne" w:hAnsi="Söhne" w:cs="Arial"/>
          <w:sz w:val="20"/>
          <w:szCs w:val="20"/>
          <w:lang w:val="de-AT"/>
        </w:rPr>
        <w:t xml:space="preserve"> Schalungen, Lösungen und Dienstleistungen in allen Bereichen des Baus. Zudem ist das Unternehmen globaler Anbieter von durchdachten Gerüstlösungen für unterschiedlichste Anwendungen. Mit mehr als 1</w:t>
      </w:r>
      <w:r w:rsidR="00D62D0B">
        <w:rPr>
          <w:rFonts w:ascii="Söhne" w:hAnsi="Söhne" w:cs="Arial"/>
          <w:sz w:val="20"/>
          <w:szCs w:val="20"/>
          <w:lang w:val="de-AT"/>
        </w:rPr>
        <w:t>6</w:t>
      </w:r>
      <w:r>
        <w:rPr>
          <w:rFonts w:ascii="Söhne" w:hAnsi="Söhne" w:cs="Arial"/>
          <w:sz w:val="20"/>
          <w:szCs w:val="20"/>
          <w:lang w:val="de-AT"/>
        </w:rPr>
        <w:t>0</w:t>
      </w:r>
      <w:r w:rsidRPr="005412D3">
        <w:rPr>
          <w:rFonts w:ascii="Söhne" w:hAnsi="Söhne" w:cs="Arial"/>
          <w:sz w:val="20"/>
          <w:szCs w:val="20"/>
          <w:lang w:val="de-AT"/>
        </w:rPr>
        <w:t xml:space="preserve"> Vertriebs- und Logistikstandorten in </w:t>
      </w:r>
      <w:r w:rsidR="00D62D0B">
        <w:rPr>
          <w:rFonts w:ascii="Söhne" w:hAnsi="Söhne" w:cs="Arial"/>
          <w:sz w:val="20"/>
          <w:szCs w:val="20"/>
          <w:lang w:val="de-AT"/>
        </w:rPr>
        <w:t xml:space="preserve">über 50 </w:t>
      </w:r>
      <w:r w:rsidRPr="005412D3">
        <w:rPr>
          <w:rFonts w:ascii="Söhne" w:hAnsi="Söhne" w:cs="Arial"/>
          <w:sz w:val="20"/>
          <w:szCs w:val="20"/>
          <w:lang w:val="de-AT"/>
        </w:rPr>
        <w:t xml:space="preserve">Ländern verfügt Doka über ein leistungsstarkes Vertriebsnetz für die Beratung, Betreuung und den technischen Support vor Ort sowie die rasche Bereitstellung von Material – unabhängig von Größe und Komplexität der Bauvorhaben. Doka beschäftigt weltweit </w:t>
      </w:r>
      <w:r w:rsidR="00D62D0B">
        <w:rPr>
          <w:rFonts w:ascii="Söhne" w:hAnsi="Söhne" w:cs="Arial"/>
          <w:sz w:val="20"/>
          <w:szCs w:val="20"/>
          <w:lang w:val="de-AT"/>
        </w:rPr>
        <w:t>8</w:t>
      </w:r>
      <w:r w:rsidRPr="005412D3">
        <w:rPr>
          <w:rFonts w:ascii="Söhne" w:hAnsi="Söhne" w:cs="Arial"/>
          <w:sz w:val="20"/>
          <w:szCs w:val="20"/>
          <w:lang w:val="de-AT"/>
        </w:rPr>
        <w:t xml:space="preserve">.000 Mitarbeiterinnen und Mitarbeiter und ist ein Unternehmen der Umdasch Group, die seit mehr als 150 Jahren </w:t>
      </w:r>
      <w:r w:rsidRPr="005412D3">
        <w:rPr>
          <w:rStyle w:val="mandatory"/>
          <w:rFonts w:ascii="Söhne" w:hAnsi="Söhne" w:cs="Arial"/>
          <w:sz w:val="20"/>
          <w:szCs w:val="20"/>
          <w:shd w:val="clear" w:color="auto" w:fill="FFFFFF"/>
        </w:rPr>
        <w:t>für Verlässlichkeit, Erfahrung und echte Handschlagqualität steht.</w:t>
      </w:r>
    </w:p>
    <w:p w14:paraId="68F508A5" w14:textId="6DD0CA37" w:rsidR="006C0865" w:rsidRPr="0033613D" w:rsidRDefault="006C0865" w:rsidP="006C0865">
      <w:pPr>
        <w:rPr>
          <w:rFonts w:ascii="Söhne" w:hAnsi="Söhne" w:cs="Arial"/>
          <w:sz w:val="20"/>
          <w:szCs w:val="20"/>
          <w:lang w:val="de-AT"/>
        </w:rPr>
      </w:pPr>
    </w:p>
    <w:p w14:paraId="1B598453" w14:textId="77777777" w:rsidR="006C0865" w:rsidRPr="00065777" w:rsidRDefault="006C0865" w:rsidP="006C0865">
      <w:pPr>
        <w:pBdr>
          <w:top w:val="single" w:sz="4" w:space="1" w:color="auto"/>
        </w:pBdr>
        <w:rPr>
          <w:rFonts w:ascii="Söhne" w:hAnsi="Söhne" w:cs="Arial"/>
          <w:b/>
          <w:sz w:val="20"/>
          <w:szCs w:val="20"/>
        </w:rPr>
      </w:pPr>
    </w:p>
    <w:p w14:paraId="54362A96" w14:textId="0CCC872E" w:rsidR="006C0865" w:rsidRDefault="006C0865" w:rsidP="0033719B">
      <w:pPr>
        <w:rPr>
          <w:rFonts w:ascii="Söhne" w:hAnsi="Söhne" w:cs="Arial"/>
          <w:sz w:val="20"/>
          <w:szCs w:val="20"/>
        </w:rPr>
      </w:pPr>
      <w:r w:rsidRPr="00065777">
        <w:rPr>
          <w:rFonts w:ascii="Söhne" w:hAnsi="Söhne" w:cs="Arial"/>
          <w:b/>
          <w:sz w:val="20"/>
          <w:szCs w:val="20"/>
        </w:rPr>
        <w:t>Pressekontakt</w:t>
      </w:r>
      <w:r w:rsidRPr="00065777">
        <w:rPr>
          <w:rFonts w:ascii="Söhne" w:hAnsi="Söhne" w:cs="Arial"/>
          <w:sz w:val="20"/>
          <w:szCs w:val="20"/>
          <w:u w:val="single"/>
        </w:rPr>
        <w:br/>
      </w:r>
      <w:r>
        <w:rPr>
          <w:rFonts w:ascii="Söhne" w:hAnsi="Söhne" w:cs="Arial"/>
          <w:sz w:val="20"/>
          <w:szCs w:val="20"/>
        </w:rPr>
        <w:t>Doka Deutschland GmbH</w:t>
      </w:r>
    </w:p>
    <w:p w14:paraId="3D0C8C71" w14:textId="77777777" w:rsidR="006C0865" w:rsidRPr="00065777" w:rsidRDefault="006C0865" w:rsidP="0033719B">
      <w:pPr>
        <w:rPr>
          <w:rFonts w:ascii="Söhne" w:hAnsi="Söhne" w:cs="Arial"/>
          <w:sz w:val="20"/>
          <w:szCs w:val="20"/>
        </w:rPr>
      </w:pPr>
      <w:r w:rsidRPr="00065777">
        <w:rPr>
          <w:rFonts w:ascii="Söhne" w:hAnsi="Söhne" w:cs="Arial"/>
          <w:sz w:val="20"/>
          <w:szCs w:val="20"/>
        </w:rPr>
        <w:t>Sabine Götz</w:t>
      </w:r>
    </w:p>
    <w:p w14:paraId="1970C04F" w14:textId="462987EB" w:rsidR="006C0865" w:rsidRPr="00B67C25" w:rsidRDefault="006C0865" w:rsidP="00B67C25">
      <w:pPr>
        <w:keepLines/>
        <w:rPr>
          <w:rFonts w:ascii="Söhne" w:hAnsi="Söhne" w:cs="Arial"/>
          <w:color w:val="666666"/>
          <w:sz w:val="20"/>
          <w:szCs w:val="20"/>
          <w:u w:val="single"/>
        </w:rPr>
      </w:pPr>
      <w:r w:rsidRPr="00065777">
        <w:rPr>
          <w:rFonts w:ascii="Söhne" w:hAnsi="Söhne" w:cs="Arial"/>
          <w:sz w:val="20"/>
          <w:szCs w:val="20"/>
        </w:rPr>
        <w:t xml:space="preserve">T: +49 (0) 81 41 / 3 94-62 05 </w:t>
      </w:r>
      <w:r w:rsidRPr="00065777">
        <w:rPr>
          <w:rFonts w:ascii="Söhne" w:hAnsi="Söhne" w:cs="Arial"/>
          <w:sz w:val="20"/>
          <w:szCs w:val="20"/>
        </w:rPr>
        <w:br/>
        <w:t>M: +49 (0) 1 71 /8 11 95 51</w:t>
      </w:r>
      <w:r w:rsidRPr="00065777">
        <w:rPr>
          <w:rFonts w:ascii="Söhne" w:hAnsi="Söhne" w:cs="Arial"/>
          <w:sz w:val="20"/>
          <w:szCs w:val="20"/>
        </w:rPr>
        <w:br/>
      </w:r>
      <w:hyperlink r:id="rId14" w:history="1">
        <w:r w:rsidRPr="00065777">
          <w:rPr>
            <w:rStyle w:val="Hyperlink"/>
            <w:rFonts w:ascii="Söhne" w:hAnsi="Söhne"/>
            <w:sz w:val="20"/>
            <w:szCs w:val="20"/>
          </w:rPr>
          <w:t>sabine.goetz@doka.com</w:t>
        </w:r>
      </w:hyperlink>
      <w:r w:rsidRPr="00065777">
        <w:rPr>
          <w:rFonts w:ascii="Söhne" w:hAnsi="Söhne" w:cs="Arial"/>
          <w:sz w:val="20"/>
          <w:szCs w:val="20"/>
        </w:rPr>
        <w:br/>
      </w:r>
      <w:hyperlink r:id="rId15" w:history="1">
        <w:r w:rsidRPr="005C11B8">
          <w:rPr>
            <w:rStyle w:val="Hyperlink"/>
            <w:rFonts w:ascii="Söhne" w:hAnsi="Söhne"/>
            <w:sz w:val="20"/>
            <w:szCs w:val="20"/>
          </w:rPr>
          <w:t>www.doka.com</w:t>
        </w:r>
      </w:hyperlink>
      <w:r>
        <w:rPr>
          <w:rFonts w:ascii="Söhne" w:hAnsi="Söhne" w:cs="Arial"/>
          <w:sz w:val="20"/>
          <w:szCs w:val="20"/>
        </w:rPr>
        <w:t xml:space="preserve"> </w:t>
      </w:r>
      <w:r>
        <w:rPr>
          <w:rFonts w:ascii="Söhne" w:hAnsi="Söhne" w:cs="Segoe UI"/>
          <w:sz w:val="20"/>
          <w:szCs w:val="20"/>
          <w:lang w:val="de-AT" w:eastAsia="de-DE"/>
        </w:rPr>
        <w:t xml:space="preserve"> </w:t>
      </w:r>
    </w:p>
    <w:sectPr w:rsidR="006C0865" w:rsidRPr="00B67C25" w:rsidSect="0034737B">
      <w:headerReference w:type="even" r:id="rId16"/>
      <w:headerReference w:type="default" r:id="rId17"/>
      <w:footerReference w:type="even" r:id="rId18"/>
      <w:footerReference w:type="default" r:id="rId19"/>
      <w:headerReference w:type="first" r:id="rId20"/>
      <w:footerReference w:type="first" r:id="rId21"/>
      <w:pgSz w:w="11906" w:h="16838" w:code="9"/>
      <w:pgMar w:top="2552" w:right="1134" w:bottom="1134"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49BC3F" w14:textId="77777777" w:rsidR="00830EBC" w:rsidRDefault="00830EBC">
      <w:r>
        <w:separator/>
      </w:r>
    </w:p>
  </w:endnote>
  <w:endnote w:type="continuationSeparator" w:id="0">
    <w:p w14:paraId="1584568F" w14:textId="77777777" w:rsidR="00830EBC" w:rsidRDefault="00830EBC">
      <w:r>
        <w:continuationSeparator/>
      </w:r>
    </w:p>
  </w:endnote>
  <w:endnote w:type="continuationNotice" w:id="1">
    <w:p w14:paraId="4D833F97" w14:textId="77777777" w:rsidR="00830EBC" w:rsidRDefault="00830E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altName w:val="Arial Narrow"/>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0CDA2" w14:textId="77777777" w:rsidR="0094733E" w:rsidRDefault="0094733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4F0D5" w14:textId="77777777" w:rsidR="00065777" w:rsidRDefault="00065777">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F9C47" w14:textId="77777777" w:rsidR="0094733E" w:rsidRDefault="0094733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E715E7" w14:textId="77777777" w:rsidR="00830EBC" w:rsidRDefault="00830EBC">
      <w:r>
        <w:separator/>
      </w:r>
    </w:p>
  </w:footnote>
  <w:footnote w:type="continuationSeparator" w:id="0">
    <w:p w14:paraId="59EEFF95" w14:textId="77777777" w:rsidR="00830EBC" w:rsidRDefault="00830EBC">
      <w:r>
        <w:continuationSeparator/>
      </w:r>
    </w:p>
  </w:footnote>
  <w:footnote w:type="continuationNotice" w:id="1">
    <w:p w14:paraId="01FD6FD6" w14:textId="77777777" w:rsidR="00830EBC" w:rsidRDefault="00830EB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E7CC9" w14:textId="77777777" w:rsidR="0094733E" w:rsidRDefault="0094733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2EE24780" w:rsidR="00A2161C" w:rsidRDefault="00230215" w:rsidP="008F2ADD">
    <w:pPr>
      <w:pStyle w:val="Kopfzeile"/>
      <w:tabs>
        <w:tab w:val="left" w:pos="269"/>
      </w:tabs>
    </w:pPr>
    <w:r w:rsidRPr="006963B7">
      <w:rPr>
        <w:rFonts w:ascii="Söhne" w:hAnsi="Söhne"/>
        <w:noProof/>
      </w:rPr>
      <w:drawing>
        <wp:anchor distT="0" distB="0" distL="114300" distR="114300" simplePos="0" relativeHeight="251658240" behindDoc="1" locked="0" layoutInCell="1" allowOverlap="1" wp14:anchorId="2F30AB48" wp14:editId="34BE4926">
          <wp:simplePos x="0" y="0"/>
          <wp:positionH relativeFrom="margin">
            <wp:posOffset>4860290</wp:posOffset>
          </wp:positionH>
          <wp:positionV relativeFrom="paragraph">
            <wp:posOffset>-137795</wp:posOffset>
          </wp:positionV>
          <wp:extent cx="1079500" cy="1079500"/>
          <wp:effectExtent l="0" t="0" r="0" b="0"/>
          <wp:wrapTight wrapText="bothSides">
            <wp:wrapPolygon edited="0">
              <wp:start x="0" y="0"/>
              <wp:lineTo x="0" y="21346"/>
              <wp:lineTo x="21346" y="21346"/>
              <wp:lineTo x="21346" y="0"/>
              <wp:lineTo x="0" y="0"/>
            </wp:wrapPolygon>
          </wp:wrapTight>
          <wp:docPr id="1113615589"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785" name="Grafik 1" descr="Ein Bild, das gelb, Text, Logo, Schrift enthält.&#10;&#10;Automatisch generierte Beschreibung"/>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1079500" cy="107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161C" w:rsidRPr="006963B7">
      <w:rPr>
        <w:rFonts w:ascii="Söhne" w:hAnsi="Söhne"/>
        <w:b/>
        <w:noProof/>
        <w:lang w:eastAsia="de-DE"/>
      </w:rPr>
      <w:t>Presseinformation</w:t>
    </w:r>
    <w:r w:rsidR="001B41E4">
      <w:t xml:space="preserve"> </w:t>
    </w:r>
  </w:p>
  <w:p w14:paraId="7BEA14AD" w14:textId="6FF459E4"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45AC1" w14:textId="77777777" w:rsidR="0094733E" w:rsidRDefault="0094733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294111"/>
    <w:multiLevelType w:val="multilevel"/>
    <w:tmpl w:val="EBA0D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F77997"/>
    <w:multiLevelType w:val="multilevel"/>
    <w:tmpl w:val="D31C6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5D6705C3"/>
    <w:multiLevelType w:val="hybridMultilevel"/>
    <w:tmpl w:val="38D25B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B736B9"/>
    <w:multiLevelType w:val="multilevel"/>
    <w:tmpl w:val="29FAC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A7B039D"/>
    <w:multiLevelType w:val="multilevel"/>
    <w:tmpl w:val="976461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E4E44DB"/>
    <w:multiLevelType w:val="hybridMultilevel"/>
    <w:tmpl w:val="5E24FF9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123033497">
    <w:abstractNumId w:val="13"/>
  </w:num>
  <w:num w:numId="2" w16cid:durableId="961614020">
    <w:abstractNumId w:val="10"/>
  </w:num>
  <w:num w:numId="3" w16cid:durableId="406150123">
    <w:abstractNumId w:val="20"/>
  </w:num>
  <w:num w:numId="4" w16cid:durableId="274870416">
    <w:abstractNumId w:val="5"/>
  </w:num>
  <w:num w:numId="5" w16cid:durableId="1179347302">
    <w:abstractNumId w:val="0"/>
  </w:num>
  <w:num w:numId="6" w16cid:durableId="463624777">
    <w:abstractNumId w:val="9"/>
  </w:num>
  <w:num w:numId="7" w16cid:durableId="1995988996">
    <w:abstractNumId w:val="4"/>
  </w:num>
  <w:num w:numId="8" w16cid:durableId="176384481">
    <w:abstractNumId w:val="2"/>
  </w:num>
  <w:num w:numId="9" w16cid:durableId="1170288786">
    <w:abstractNumId w:val="15"/>
  </w:num>
  <w:num w:numId="10" w16cid:durableId="1462924423">
    <w:abstractNumId w:val="17"/>
  </w:num>
  <w:num w:numId="11" w16cid:durableId="754127941">
    <w:abstractNumId w:val="11"/>
  </w:num>
  <w:num w:numId="12" w16cid:durableId="896431447">
    <w:abstractNumId w:val="3"/>
  </w:num>
  <w:num w:numId="13" w16cid:durableId="48774119">
    <w:abstractNumId w:val="16"/>
  </w:num>
  <w:num w:numId="14" w16cid:durableId="1004087009">
    <w:abstractNumId w:val="8"/>
  </w:num>
  <w:num w:numId="15" w16cid:durableId="1314483259">
    <w:abstractNumId w:val="6"/>
  </w:num>
  <w:num w:numId="16" w16cid:durableId="696858678">
    <w:abstractNumId w:val="1"/>
  </w:num>
  <w:num w:numId="17" w16cid:durableId="2144732654">
    <w:abstractNumId w:val="21"/>
  </w:num>
  <w:num w:numId="18" w16cid:durableId="2082293091">
    <w:abstractNumId w:val="14"/>
  </w:num>
  <w:num w:numId="19" w16cid:durableId="1714185163">
    <w:abstractNumId w:val="12"/>
  </w:num>
  <w:num w:numId="20" w16cid:durableId="1079448383">
    <w:abstractNumId w:val="18"/>
  </w:num>
  <w:num w:numId="21" w16cid:durableId="1446583259">
    <w:abstractNumId w:val="7"/>
  </w:num>
  <w:num w:numId="22" w16cid:durableId="1129081720">
    <w:abstractNumId w:val="1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5F2"/>
    <w:rsid w:val="00001DF8"/>
    <w:rsid w:val="00001E5D"/>
    <w:rsid w:val="0000249E"/>
    <w:rsid w:val="000035C4"/>
    <w:rsid w:val="00003F95"/>
    <w:rsid w:val="00005A66"/>
    <w:rsid w:val="00005BA4"/>
    <w:rsid w:val="00005CA4"/>
    <w:rsid w:val="00006FAA"/>
    <w:rsid w:val="00010055"/>
    <w:rsid w:val="00010565"/>
    <w:rsid w:val="00010B19"/>
    <w:rsid w:val="00010D51"/>
    <w:rsid w:val="00010DE8"/>
    <w:rsid w:val="000115BE"/>
    <w:rsid w:val="00011E37"/>
    <w:rsid w:val="0001239A"/>
    <w:rsid w:val="00012895"/>
    <w:rsid w:val="00013263"/>
    <w:rsid w:val="0001396B"/>
    <w:rsid w:val="00014AD8"/>
    <w:rsid w:val="00014C99"/>
    <w:rsid w:val="000151E3"/>
    <w:rsid w:val="000155B2"/>
    <w:rsid w:val="000156AF"/>
    <w:rsid w:val="000158B2"/>
    <w:rsid w:val="00015D62"/>
    <w:rsid w:val="00015F66"/>
    <w:rsid w:val="00015FF6"/>
    <w:rsid w:val="00016135"/>
    <w:rsid w:val="000164FB"/>
    <w:rsid w:val="00016591"/>
    <w:rsid w:val="00017E35"/>
    <w:rsid w:val="000206DB"/>
    <w:rsid w:val="00021A76"/>
    <w:rsid w:val="000225CC"/>
    <w:rsid w:val="00022C99"/>
    <w:rsid w:val="00022DA0"/>
    <w:rsid w:val="00023479"/>
    <w:rsid w:val="00024616"/>
    <w:rsid w:val="000251EE"/>
    <w:rsid w:val="0002524B"/>
    <w:rsid w:val="000259BA"/>
    <w:rsid w:val="0002608D"/>
    <w:rsid w:val="00026924"/>
    <w:rsid w:val="00030363"/>
    <w:rsid w:val="000314AB"/>
    <w:rsid w:val="00031903"/>
    <w:rsid w:val="00032029"/>
    <w:rsid w:val="0003269D"/>
    <w:rsid w:val="000326F7"/>
    <w:rsid w:val="00032E94"/>
    <w:rsid w:val="00032FE1"/>
    <w:rsid w:val="0003382B"/>
    <w:rsid w:val="00033C49"/>
    <w:rsid w:val="00034099"/>
    <w:rsid w:val="00034B75"/>
    <w:rsid w:val="00035302"/>
    <w:rsid w:val="000356D1"/>
    <w:rsid w:val="000358AF"/>
    <w:rsid w:val="000359AA"/>
    <w:rsid w:val="00036325"/>
    <w:rsid w:val="0003747B"/>
    <w:rsid w:val="00037AC8"/>
    <w:rsid w:val="00041FC1"/>
    <w:rsid w:val="00042255"/>
    <w:rsid w:val="00042662"/>
    <w:rsid w:val="00042751"/>
    <w:rsid w:val="00043485"/>
    <w:rsid w:val="00043487"/>
    <w:rsid w:val="00043943"/>
    <w:rsid w:val="00043E4C"/>
    <w:rsid w:val="0004435C"/>
    <w:rsid w:val="000446ED"/>
    <w:rsid w:val="000457D7"/>
    <w:rsid w:val="00045B84"/>
    <w:rsid w:val="00046052"/>
    <w:rsid w:val="00047A5E"/>
    <w:rsid w:val="00047B78"/>
    <w:rsid w:val="0005119C"/>
    <w:rsid w:val="000516E2"/>
    <w:rsid w:val="000524A8"/>
    <w:rsid w:val="0005376D"/>
    <w:rsid w:val="0005426E"/>
    <w:rsid w:val="00054AF3"/>
    <w:rsid w:val="000557DB"/>
    <w:rsid w:val="00055B6B"/>
    <w:rsid w:val="00056980"/>
    <w:rsid w:val="00056EC9"/>
    <w:rsid w:val="0005775E"/>
    <w:rsid w:val="00057A36"/>
    <w:rsid w:val="00057F47"/>
    <w:rsid w:val="000607CB"/>
    <w:rsid w:val="000609CE"/>
    <w:rsid w:val="0006146F"/>
    <w:rsid w:val="00061AC1"/>
    <w:rsid w:val="00061D48"/>
    <w:rsid w:val="00062D2F"/>
    <w:rsid w:val="000632DB"/>
    <w:rsid w:val="00065777"/>
    <w:rsid w:val="0006583E"/>
    <w:rsid w:val="00065D99"/>
    <w:rsid w:val="00066095"/>
    <w:rsid w:val="000678CA"/>
    <w:rsid w:val="00067A1A"/>
    <w:rsid w:val="000726BF"/>
    <w:rsid w:val="00072B49"/>
    <w:rsid w:val="00073AC8"/>
    <w:rsid w:val="00074603"/>
    <w:rsid w:val="00074C5D"/>
    <w:rsid w:val="00074FB9"/>
    <w:rsid w:val="00076619"/>
    <w:rsid w:val="0007693E"/>
    <w:rsid w:val="00076DB5"/>
    <w:rsid w:val="0007703E"/>
    <w:rsid w:val="000773D4"/>
    <w:rsid w:val="000776FC"/>
    <w:rsid w:val="00077984"/>
    <w:rsid w:val="00077FC1"/>
    <w:rsid w:val="00080C5C"/>
    <w:rsid w:val="00081030"/>
    <w:rsid w:val="00081143"/>
    <w:rsid w:val="00081B55"/>
    <w:rsid w:val="00081D9A"/>
    <w:rsid w:val="00082465"/>
    <w:rsid w:val="00083C79"/>
    <w:rsid w:val="00084B2E"/>
    <w:rsid w:val="00084C78"/>
    <w:rsid w:val="00085537"/>
    <w:rsid w:val="0008642F"/>
    <w:rsid w:val="00087083"/>
    <w:rsid w:val="000879F4"/>
    <w:rsid w:val="00090489"/>
    <w:rsid w:val="00090787"/>
    <w:rsid w:val="00091ABE"/>
    <w:rsid w:val="00091F1C"/>
    <w:rsid w:val="00092E81"/>
    <w:rsid w:val="000931C4"/>
    <w:rsid w:val="000934DE"/>
    <w:rsid w:val="00094E70"/>
    <w:rsid w:val="00095D7F"/>
    <w:rsid w:val="0009777F"/>
    <w:rsid w:val="000A0AA6"/>
    <w:rsid w:val="000A11DF"/>
    <w:rsid w:val="000A1954"/>
    <w:rsid w:val="000A1BB1"/>
    <w:rsid w:val="000A27A6"/>
    <w:rsid w:val="000A293A"/>
    <w:rsid w:val="000A2EF2"/>
    <w:rsid w:val="000A3429"/>
    <w:rsid w:val="000A4782"/>
    <w:rsid w:val="000A6709"/>
    <w:rsid w:val="000A6BF4"/>
    <w:rsid w:val="000A6C34"/>
    <w:rsid w:val="000A7646"/>
    <w:rsid w:val="000A7C45"/>
    <w:rsid w:val="000B00AF"/>
    <w:rsid w:val="000B15A2"/>
    <w:rsid w:val="000B1CC8"/>
    <w:rsid w:val="000B1E8D"/>
    <w:rsid w:val="000B2A71"/>
    <w:rsid w:val="000B3781"/>
    <w:rsid w:val="000B45DC"/>
    <w:rsid w:val="000B487E"/>
    <w:rsid w:val="000B4AC1"/>
    <w:rsid w:val="000B4C9D"/>
    <w:rsid w:val="000B4F48"/>
    <w:rsid w:val="000B536B"/>
    <w:rsid w:val="000B580F"/>
    <w:rsid w:val="000B6F32"/>
    <w:rsid w:val="000B78A5"/>
    <w:rsid w:val="000B7E38"/>
    <w:rsid w:val="000B7ED1"/>
    <w:rsid w:val="000C05A5"/>
    <w:rsid w:val="000C09CF"/>
    <w:rsid w:val="000C0E0C"/>
    <w:rsid w:val="000C1A26"/>
    <w:rsid w:val="000C1B4E"/>
    <w:rsid w:val="000C2064"/>
    <w:rsid w:val="000C2198"/>
    <w:rsid w:val="000C348F"/>
    <w:rsid w:val="000C4B39"/>
    <w:rsid w:val="000C58F0"/>
    <w:rsid w:val="000C5A14"/>
    <w:rsid w:val="000C5D7D"/>
    <w:rsid w:val="000C66ED"/>
    <w:rsid w:val="000C6B86"/>
    <w:rsid w:val="000C7784"/>
    <w:rsid w:val="000D09F0"/>
    <w:rsid w:val="000D0CDF"/>
    <w:rsid w:val="000D0CF0"/>
    <w:rsid w:val="000D27AC"/>
    <w:rsid w:val="000D2CA0"/>
    <w:rsid w:val="000D355F"/>
    <w:rsid w:val="000D3DDD"/>
    <w:rsid w:val="000D3FE3"/>
    <w:rsid w:val="000D4514"/>
    <w:rsid w:val="000D5722"/>
    <w:rsid w:val="000D5F0D"/>
    <w:rsid w:val="000D6636"/>
    <w:rsid w:val="000D7048"/>
    <w:rsid w:val="000D70C0"/>
    <w:rsid w:val="000D7B0A"/>
    <w:rsid w:val="000E0B2E"/>
    <w:rsid w:val="000E0F6C"/>
    <w:rsid w:val="000E1EE5"/>
    <w:rsid w:val="000E278F"/>
    <w:rsid w:val="000E3A57"/>
    <w:rsid w:val="000E4AFD"/>
    <w:rsid w:val="000E5539"/>
    <w:rsid w:val="000E58F3"/>
    <w:rsid w:val="000E6725"/>
    <w:rsid w:val="000E73EF"/>
    <w:rsid w:val="000E78B1"/>
    <w:rsid w:val="000F0410"/>
    <w:rsid w:val="000F0A26"/>
    <w:rsid w:val="000F0BB3"/>
    <w:rsid w:val="000F0DA1"/>
    <w:rsid w:val="000F21A8"/>
    <w:rsid w:val="000F27D8"/>
    <w:rsid w:val="000F2860"/>
    <w:rsid w:val="000F3252"/>
    <w:rsid w:val="000F3F1B"/>
    <w:rsid w:val="000F4755"/>
    <w:rsid w:val="000F5018"/>
    <w:rsid w:val="000F53D7"/>
    <w:rsid w:val="000F5B4B"/>
    <w:rsid w:val="000F6843"/>
    <w:rsid w:val="000F6AC8"/>
    <w:rsid w:val="000F6CA7"/>
    <w:rsid w:val="000F76A4"/>
    <w:rsid w:val="000F7B89"/>
    <w:rsid w:val="001005CD"/>
    <w:rsid w:val="00100C2B"/>
    <w:rsid w:val="00101154"/>
    <w:rsid w:val="00101991"/>
    <w:rsid w:val="00101CF9"/>
    <w:rsid w:val="001024BB"/>
    <w:rsid w:val="00103957"/>
    <w:rsid w:val="00103E6A"/>
    <w:rsid w:val="001042DB"/>
    <w:rsid w:val="0010480C"/>
    <w:rsid w:val="00105C9E"/>
    <w:rsid w:val="001061E2"/>
    <w:rsid w:val="00106375"/>
    <w:rsid w:val="00106E60"/>
    <w:rsid w:val="00106E89"/>
    <w:rsid w:val="00106F9F"/>
    <w:rsid w:val="0010701D"/>
    <w:rsid w:val="00107B3C"/>
    <w:rsid w:val="00110482"/>
    <w:rsid w:val="00110EBB"/>
    <w:rsid w:val="001113FE"/>
    <w:rsid w:val="00111C9E"/>
    <w:rsid w:val="00111EA0"/>
    <w:rsid w:val="001121D1"/>
    <w:rsid w:val="0011300D"/>
    <w:rsid w:val="001134FF"/>
    <w:rsid w:val="00114FEB"/>
    <w:rsid w:val="0011670E"/>
    <w:rsid w:val="0011698D"/>
    <w:rsid w:val="0011784F"/>
    <w:rsid w:val="001178D5"/>
    <w:rsid w:val="00121825"/>
    <w:rsid w:val="00121D69"/>
    <w:rsid w:val="0012285E"/>
    <w:rsid w:val="00123315"/>
    <w:rsid w:val="00123655"/>
    <w:rsid w:val="001236E6"/>
    <w:rsid w:val="00124802"/>
    <w:rsid w:val="001249C4"/>
    <w:rsid w:val="0012522B"/>
    <w:rsid w:val="00125E40"/>
    <w:rsid w:val="0012691E"/>
    <w:rsid w:val="001302B5"/>
    <w:rsid w:val="00130F97"/>
    <w:rsid w:val="0013177E"/>
    <w:rsid w:val="00131D7B"/>
    <w:rsid w:val="001328F4"/>
    <w:rsid w:val="00132CA3"/>
    <w:rsid w:val="001333F8"/>
    <w:rsid w:val="0013361D"/>
    <w:rsid w:val="00133A80"/>
    <w:rsid w:val="00134A91"/>
    <w:rsid w:val="0013646F"/>
    <w:rsid w:val="00136C01"/>
    <w:rsid w:val="00137475"/>
    <w:rsid w:val="00137635"/>
    <w:rsid w:val="001377E1"/>
    <w:rsid w:val="00137BC1"/>
    <w:rsid w:val="00137F2B"/>
    <w:rsid w:val="00140178"/>
    <w:rsid w:val="00141D03"/>
    <w:rsid w:val="00142AF7"/>
    <w:rsid w:val="00142BE3"/>
    <w:rsid w:val="001447AB"/>
    <w:rsid w:val="00144E26"/>
    <w:rsid w:val="0014515C"/>
    <w:rsid w:val="00145700"/>
    <w:rsid w:val="00145927"/>
    <w:rsid w:val="001461F4"/>
    <w:rsid w:val="00146707"/>
    <w:rsid w:val="00146978"/>
    <w:rsid w:val="00146991"/>
    <w:rsid w:val="00146FB4"/>
    <w:rsid w:val="001479A0"/>
    <w:rsid w:val="0015009A"/>
    <w:rsid w:val="001505D2"/>
    <w:rsid w:val="00150667"/>
    <w:rsid w:val="00150745"/>
    <w:rsid w:val="00151116"/>
    <w:rsid w:val="00151804"/>
    <w:rsid w:val="001519C4"/>
    <w:rsid w:val="00151D90"/>
    <w:rsid w:val="00151DB3"/>
    <w:rsid w:val="0015238A"/>
    <w:rsid w:val="001529C9"/>
    <w:rsid w:val="001529D7"/>
    <w:rsid w:val="00152A72"/>
    <w:rsid w:val="001532FF"/>
    <w:rsid w:val="001550EB"/>
    <w:rsid w:val="0015605F"/>
    <w:rsid w:val="00156EA4"/>
    <w:rsid w:val="00157C73"/>
    <w:rsid w:val="00157F60"/>
    <w:rsid w:val="00161368"/>
    <w:rsid w:val="00161C6B"/>
    <w:rsid w:val="0016219E"/>
    <w:rsid w:val="001623A2"/>
    <w:rsid w:val="0016299B"/>
    <w:rsid w:val="001629CD"/>
    <w:rsid w:val="001635F7"/>
    <w:rsid w:val="0016380F"/>
    <w:rsid w:val="00163E88"/>
    <w:rsid w:val="0016448C"/>
    <w:rsid w:val="00164857"/>
    <w:rsid w:val="00165E1B"/>
    <w:rsid w:val="001667BE"/>
    <w:rsid w:val="00166B71"/>
    <w:rsid w:val="00167DC2"/>
    <w:rsid w:val="001731FF"/>
    <w:rsid w:val="001737D0"/>
    <w:rsid w:val="00173851"/>
    <w:rsid w:val="00175B13"/>
    <w:rsid w:val="00175BB5"/>
    <w:rsid w:val="00175E56"/>
    <w:rsid w:val="0017659A"/>
    <w:rsid w:val="00177BE7"/>
    <w:rsid w:val="00180556"/>
    <w:rsid w:val="00180E8A"/>
    <w:rsid w:val="00181E08"/>
    <w:rsid w:val="00182235"/>
    <w:rsid w:val="00182E83"/>
    <w:rsid w:val="001830C3"/>
    <w:rsid w:val="0018351A"/>
    <w:rsid w:val="0018399C"/>
    <w:rsid w:val="00183B9D"/>
    <w:rsid w:val="001843F1"/>
    <w:rsid w:val="001851AA"/>
    <w:rsid w:val="00185425"/>
    <w:rsid w:val="00185B4F"/>
    <w:rsid w:val="00186CB1"/>
    <w:rsid w:val="001875BA"/>
    <w:rsid w:val="00187ED2"/>
    <w:rsid w:val="0019022E"/>
    <w:rsid w:val="00190C01"/>
    <w:rsid w:val="00191504"/>
    <w:rsid w:val="00191F1C"/>
    <w:rsid w:val="00192350"/>
    <w:rsid w:val="00192844"/>
    <w:rsid w:val="0019341F"/>
    <w:rsid w:val="00193557"/>
    <w:rsid w:val="00194651"/>
    <w:rsid w:val="00194F5B"/>
    <w:rsid w:val="001963DA"/>
    <w:rsid w:val="001A01DC"/>
    <w:rsid w:val="001A0739"/>
    <w:rsid w:val="001A1266"/>
    <w:rsid w:val="001A14B5"/>
    <w:rsid w:val="001A317A"/>
    <w:rsid w:val="001A3C69"/>
    <w:rsid w:val="001A3E07"/>
    <w:rsid w:val="001A5793"/>
    <w:rsid w:val="001A5946"/>
    <w:rsid w:val="001A5C2E"/>
    <w:rsid w:val="001A5DFD"/>
    <w:rsid w:val="001A67D6"/>
    <w:rsid w:val="001A7932"/>
    <w:rsid w:val="001A7B56"/>
    <w:rsid w:val="001B1340"/>
    <w:rsid w:val="001B24D6"/>
    <w:rsid w:val="001B36DB"/>
    <w:rsid w:val="001B3A75"/>
    <w:rsid w:val="001B3C6F"/>
    <w:rsid w:val="001B41E4"/>
    <w:rsid w:val="001B460F"/>
    <w:rsid w:val="001B4989"/>
    <w:rsid w:val="001B504D"/>
    <w:rsid w:val="001B5777"/>
    <w:rsid w:val="001B65B7"/>
    <w:rsid w:val="001B66E8"/>
    <w:rsid w:val="001B6ABF"/>
    <w:rsid w:val="001B6EF0"/>
    <w:rsid w:val="001C1D41"/>
    <w:rsid w:val="001C2B26"/>
    <w:rsid w:val="001C2BCC"/>
    <w:rsid w:val="001C3BEC"/>
    <w:rsid w:val="001C401C"/>
    <w:rsid w:val="001C46DC"/>
    <w:rsid w:val="001C4DB0"/>
    <w:rsid w:val="001C5AD9"/>
    <w:rsid w:val="001C604B"/>
    <w:rsid w:val="001C69A0"/>
    <w:rsid w:val="001C7173"/>
    <w:rsid w:val="001C731A"/>
    <w:rsid w:val="001C7A6C"/>
    <w:rsid w:val="001D05F0"/>
    <w:rsid w:val="001D1680"/>
    <w:rsid w:val="001D1B09"/>
    <w:rsid w:val="001D333E"/>
    <w:rsid w:val="001D3407"/>
    <w:rsid w:val="001D39D7"/>
    <w:rsid w:val="001D41E3"/>
    <w:rsid w:val="001D4880"/>
    <w:rsid w:val="001D4A14"/>
    <w:rsid w:val="001D5A0B"/>
    <w:rsid w:val="001D61DB"/>
    <w:rsid w:val="001D695F"/>
    <w:rsid w:val="001D775D"/>
    <w:rsid w:val="001D7B25"/>
    <w:rsid w:val="001E0413"/>
    <w:rsid w:val="001E160C"/>
    <w:rsid w:val="001E30AD"/>
    <w:rsid w:val="001E41F5"/>
    <w:rsid w:val="001E4B30"/>
    <w:rsid w:val="001E5A03"/>
    <w:rsid w:val="001E5AD5"/>
    <w:rsid w:val="001E5BAF"/>
    <w:rsid w:val="001E5C32"/>
    <w:rsid w:val="001E5E9D"/>
    <w:rsid w:val="001E625B"/>
    <w:rsid w:val="001E6586"/>
    <w:rsid w:val="001E69EB"/>
    <w:rsid w:val="001E6A66"/>
    <w:rsid w:val="001E6CDD"/>
    <w:rsid w:val="001E714B"/>
    <w:rsid w:val="001E78A3"/>
    <w:rsid w:val="001F016D"/>
    <w:rsid w:val="001F0607"/>
    <w:rsid w:val="001F13F7"/>
    <w:rsid w:val="001F1553"/>
    <w:rsid w:val="001F16EB"/>
    <w:rsid w:val="001F1DBA"/>
    <w:rsid w:val="001F2631"/>
    <w:rsid w:val="001F3104"/>
    <w:rsid w:val="001F4501"/>
    <w:rsid w:val="001F4787"/>
    <w:rsid w:val="001F4C80"/>
    <w:rsid w:val="001F6159"/>
    <w:rsid w:val="001F65EB"/>
    <w:rsid w:val="001F67C2"/>
    <w:rsid w:val="001F7937"/>
    <w:rsid w:val="001F7DAC"/>
    <w:rsid w:val="001F7E6E"/>
    <w:rsid w:val="00200AED"/>
    <w:rsid w:val="0020125E"/>
    <w:rsid w:val="00202EEF"/>
    <w:rsid w:val="002030B3"/>
    <w:rsid w:val="002046D6"/>
    <w:rsid w:val="00205F1B"/>
    <w:rsid w:val="00206107"/>
    <w:rsid w:val="0020669D"/>
    <w:rsid w:val="00206D19"/>
    <w:rsid w:val="002073E2"/>
    <w:rsid w:val="00211258"/>
    <w:rsid w:val="002118D3"/>
    <w:rsid w:val="00212D77"/>
    <w:rsid w:val="002130AB"/>
    <w:rsid w:val="00214575"/>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5AEB"/>
    <w:rsid w:val="00225E8F"/>
    <w:rsid w:val="00225F44"/>
    <w:rsid w:val="0022675D"/>
    <w:rsid w:val="0022681D"/>
    <w:rsid w:val="00226A52"/>
    <w:rsid w:val="002271C5"/>
    <w:rsid w:val="002272B0"/>
    <w:rsid w:val="002273BC"/>
    <w:rsid w:val="002274B0"/>
    <w:rsid w:val="00230215"/>
    <w:rsid w:val="00230220"/>
    <w:rsid w:val="002306F3"/>
    <w:rsid w:val="00230F59"/>
    <w:rsid w:val="002314BC"/>
    <w:rsid w:val="00231A67"/>
    <w:rsid w:val="00231CD8"/>
    <w:rsid w:val="002320BC"/>
    <w:rsid w:val="0023241C"/>
    <w:rsid w:val="0023241F"/>
    <w:rsid w:val="0023271D"/>
    <w:rsid w:val="0023356F"/>
    <w:rsid w:val="00233995"/>
    <w:rsid w:val="002349EA"/>
    <w:rsid w:val="00235849"/>
    <w:rsid w:val="00235974"/>
    <w:rsid w:val="002359D2"/>
    <w:rsid w:val="00235DB4"/>
    <w:rsid w:val="002361E6"/>
    <w:rsid w:val="00236725"/>
    <w:rsid w:val="0023682F"/>
    <w:rsid w:val="00236D23"/>
    <w:rsid w:val="00240038"/>
    <w:rsid w:val="0024132A"/>
    <w:rsid w:val="0024139A"/>
    <w:rsid w:val="00241FFC"/>
    <w:rsid w:val="002423F8"/>
    <w:rsid w:val="00242554"/>
    <w:rsid w:val="00242CAB"/>
    <w:rsid w:val="00242DD5"/>
    <w:rsid w:val="002432D8"/>
    <w:rsid w:val="0024357E"/>
    <w:rsid w:val="002437A8"/>
    <w:rsid w:val="00244453"/>
    <w:rsid w:val="00244730"/>
    <w:rsid w:val="002451B0"/>
    <w:rsid w:val="00245B95"/>
    <w:rsid w:val="00245F6B"/>
    <w:rsid w:val="00246885"/>
    <w:rsid w:val="00247C20"/>
    <w:rsid w:val="00247E00"/>
    <w:rsid w:val="00250415"/>
    <w:rsid w:val="0025161F"/>
    <w:rsid w:val="002518A2"/>
    <w:rsid w:val="00251B49"/>
    <w:rsid w:val="002536A3"/>
    <w:rsid w:val="002539CF"/>
    <w:rsid w:val="00253BAD"/>
    <w:rsid w:val="002545B9"/>
    <w:rsid w:val="0025551E"/>
    <w:rsid w:val="00255657"/>
    <w:rsid w:val="00255FAB"/>
    <w:rsid w:val="00260020"/>
    <w:rsid w:val="00260FCF"/>
    <w:rsid w:val="002617CF"/>
    <w:rsid w:val="002622A5"/>
    <w:rsid w:val="00262D3A"/>
    <w:rsid w:val="00263386"/>
    <w:rsid w:val="00263FB8"/>
    <w:rsid w:val="002647DE"/>
    <w:rsid w:val="00264CD3"/>
    <w:rsid w:val="00264FC0"/>
    <w:rsid w:val="002671A8"/>
    <w:rsid w:val="002671B6"/>
    <w:rsid w:val="00270768"/>
    <w:rsid w:val="002717FA"/>
    <w:rsid w:val="00271C96"/>
    <w:rsid w:val="00271EAF"/>
    <w:rsid w:val="002736BC"/>
    <w:rsid w:val="00273CBE"/>
    <w:rsid w:val="0027429F"/>
    <w:rsid w:val="002744BD"/>
    <w:rsid w:val="00276A8F"/>
    <w:rsid w:val="00277005"/>
    <w:rsid w:val="00277017"/>
    <w:rsid w:val="00277CE6"/>
    <w:rsid w:val="0028089B"/>
    <w:rsid w:val="00281D2C"/>
    <w:rsid w:val="00281EC5"/>
    <w:rsid w:val="002821A1"/>
    <w:rsid w:val="0028229F"/>
    <w:rsid w:val="002835C4"/>
    <w:rsid w:val="0028361E"/>
    <w:rsid w:val="0028370E"/>
    <w:rsid w:val="0028373C"/>
    <w:rsid w:val="00283BB3"/>
    <w:rsid w:val="0028472F"/>
    <w:rsid w:val="002849B6"/>
    <w:rsid w:val="00285E10"/>
    <w:rsid w:val="002871B8"/>
    <w:rsid w:val="002878DF"/>
    <w:rsid w:val="0028793B"/>
    <w:rsid w:val="00287BDE"/>
    <w:rsid w:val="00290442"/>
    <w:rsid w:val="00290A98"/>
    <w:rsid w:val="002915BC"/>
    <w:rsid w:val="00291A18"/>
    <w:rsid w:val="00292958"/>
    <w:rsid w:val="00292E0E"/>
    <w:rsid w:val="00294811"/>
    <w:rsid w:val="00294EF0"/>
    <w:rsid w:val="002955F7"/>
    <w:rsid w:val="00295735"/>
    <w:rsid w:val="00295804"/>
    <w:rsid w:val="0029654E"/>
    <w:rsid w:val="00296B63"/>
    <w:rsid w:val="00296CF5"/>
    <w:rsid w:val="00296F04"/>
    <w:rsid w:val="0029762F"/>
    <w:rsid w:val="00297904"/>
    <w:rsid w:val="002A0E48"/>
    <w:rsid w:val="002A1FB5"/>
    <w:rsid w:val="002A253C"/>
    <w:rsid w:val="002A26BB"/>
    <w:rsid w:val="002A28A8"/>
    <w:rsid w:val="002A2908"/>
    <w:rsid w:val="002A3351"/>
    <w:rsid w:val="002A35D9"/>
    <w:rsid w:val="002A36E4"/>
    <w:rsid w:val="002A48AA"/>
    <w:rsid w:val="002A48CD"/>
    <w:rsid w:val="002A4EFB"/>
    <w:rsid w:val="002A560B"/>
    <w:rsid w:val="002A61AC"/>
    <w:rsid w:val="002A6293"/>
    <w:rsid w:val="002A6736"/>
    <w:rsid w:val="002A7BE0"/>
    <w:rsid w:val="002A7C87"/>
    <w:rsid w:val="002A7F6C"/>
    <w:rsid w:val="002B0A77"/>
    <w:rsid w:val="002B0E15"/>
    <w:rsid w:val="002B1823"/>
    <w:rsid w:val="002B1C75"/>
    <w:rsid w:val="002B1FA3"/>
    <w:rsid w:val="002B2195"/>
    <w:rsid w:val="002B24DA"/>
    <w:rsid w:val="002B4113"/>
    <w:rsid w:val="002B584A"/>
    <w:rsid w:val="002B610D"/>
    <w:rsid w:val="002B7048"/>
    <w:rsid w:val="002B7449"/>
    <w:rsid w:val="002B77BD"/>
    <w:rsid w:val="002B7D76"/>
    <w:rsid w:val="002C061B"/>
    <w:rsid w:val="002C2399"/>
    <w:rsid w:val="002C3909"/>
    <w:rsid w:val="002C3A91"/>
    <w:rsid w:val="002C3B72"/>
    <w:rsid w:val="002C3EEB"/>
    <w:rsid w:val="002C3FB4"/>
    <w:rsid w:val="002C4214"/>
    <w:rsid w:val="002C46F5"/>
    <w:rsid w:val="002C4E8E"/>
    <w:rsid w:val="002C588A"/>
    <w:rsid w:val="002C5F42"/>
    <w:rsid w:val="002C6680"/>
    <w:rsid w:val="002C6C47"/>
    <w:rsid w:val="002C7272"/>
    <w:rsid w:val="002C79F1"/>
    <w:rsid w:val="002C7F0F"/>
    <w:rsid w:val="002D0BFF"/>
    <w:rsid w:val="002D1323"/>
    <w:rsid w:val="002D1CC4"/>
    <w:rsid w:val="002D1F1F"/>
    <w:rsid w:val="002D2396"/>
    <w:rsid w:val="002D267E"/>
    <w:rsid w:val="002D36D5"/>
    <w:rsid w:val="002D48BF"/>
    <w:rsid w:val="002D4959"/>
    <w:rsid w:val="002D5383"/>
    <w:rsid w:val="002D5954"/>
    <w:rsid w:val="002D62C0"/>
    <w:rsid w:val="002D70C4"/>
    <w:rsid w:val="002D79F5"/>
    <w:rsid w:val="002D7E07"/>
    <w:rsid w:val="002E0547"/>
    <w:rsid w:val="002E0B9C"/>
    <w:rsid w:val="002E1664"/>
    <w:rsid w:val="002E458A"/>
    <w:rsid w:val="002E5D7E"/>
    <w:rsid w:val="002E691F"/>
    <w:rsid w:val="002E6A88"/>
    <w:rsid w:val="002E6E8D"/>
    <w:rsid w:val="002E7145"/>
    <w:rsid w:val="002E7225"/>
    <w:rsid w:val="002E7289"/>
    <w:rsid w:val="002F0415"/>
    <w:rsid w:val="002F0538"/>
    <w:rsid w:val="002F093C"/>
    <w:rsid w:val="002F0F68"/>
    <w:rsid w:val="002F12E1"/>
    <w:rsid w:val="002F14EE"/>
    <w:rsid w:val="002F1D59"/>
    <w:rsid w:val="002F1F3A"/>
    <w:rsid w:val="002F282C"/>
    <w:rsid w:val="002F3285"/>
    <w:rsid w:val="002F35D8"/>
    <w:rsid w:val="002F4484"/>
    <w:rsid w:val="002F46EC"/>
    <w:rsid w:val="002F4CBF"/>
    <w:rsid w:val="002F55BD"/>
    <w:rsid w:val="002F605B"/>
    <w:rsid w:val="002F695E"/>
    <w:rsid w:val="002F6989"/>
    <w:rsid w:val="002F6D59"/>
    <w:rsid w:val="002F7B1B"/>
    <w:rsid w:val="00300212"/>
    <w:rsid w:val="0030061E"/>
    <w:rsid w:val="003008C0"/>
    <w:rsid w:val="0030175B"/>
    <w:rsid w:val="003021C4"/>
    <w:rsid w:val="003023DF"/>
    <w:rsid w:val="003029FD"/>
    <w:rsid w:val="0030417F"/>
    <w:rsid w:val="00304554"/>
    <w:rsid w:val="0030455C"/>
    <w:rsid w:val="00304626"/>
    <w:rsid w:val="003046F0"/>
    <w:rsid w:val="003050F6"/>
    <w:rsid w:val="0030579E"/>
    <w:rsid w:val="00305BFF"/>
    <w:rsid w:val="00306284"/>
    <w:rsid w:val="00306A48"/>
    <w:rsid w:val="00306DC0"/>
    <w:rsid w:val="00307AA8"/>
    <w:rsid w:val="00310C53"/>
    <w:rsid w:val="00311762"/>
    <w:rsid w:val="00311B15"/>
    <w:rsid w:val="00312399"/>
    <w:rsid w:val="00312559"/>
    <w:rsid w:val="00312BC1"/>
    <w:rsid w:val="00312DB0"/>
    <w:rsid w:val="003133CE"/>
    <w:rsid w:val="003138AD"/>
    <w:rsid w:val="003143B4"/>
    <w:rsid w:val="00314423"/>
    <w:rsid w:val="003146C1"/>
    <w:rsid w:val="00314D9D"/>
    <w:rsid w:val="003159D8"/>
    <w:rsid w:val="00315C2D"/>
    <w:rsid w:val="00316391"/>
    <w:rsid w:val="00316D8B"/>
    <w:rsid w:val="003201F6"/>
    <w:rsid w:val="00320642"/>
    <w:rsid w:val="00320C46"/>
    <w:rsid w:val="003214AF"/>
    <w:rsid w:val="003218E2"/>
    <w:rsid w:val="0032248A"/>
    <w:rsid w:val="00322E38"/>
    <w:rsid w:val="00324098"/>
    <w:rsid w:val="003242FC"/>
    <w:rsid w:val="00324DC7"/>
    <w:rsid w:val="00325208"/>
    <w:rsid w:val="003254C3"/>
    <w:rsid w:val="00325611"/>
    <w:rsid w:val="003260CF"/>
    <w:rsid w:val="00326651"/>
    <w:rsid w:val="00326CF9"/>
    <w:rsid w:val="00326F15"/>
    <w:rsid w:val="00330320"/>
    <w:rsid w:val="00330693"/>
    <w:rsid w:val="00333F10"/>
    <w:rsid w:val="003345D7"/>
    <w:rsid w:val="00335504"/>
    <w:rsid w:val="0033613D"/>
    <w:rsid w:val="003364B0"/>
    <w:rsid w:val="003364BD"/>
    <w:rsid w:val="00336E3E"/>
    <w:rsid w:val="0033719B"/>
    <w:rsid w:val="003372A1"/>
    <w:rsid w:val="003405EA"/>
    <w:rsid w:val="00341050"/>
    <w:rsid w:val="0034133B"/>
    <w:rsid w:val="003418B0"/>
    <w:rsid w:val="00342099"/>
    <w:rsid w:val="003422A5"/>
    <w:rsid w:val="00342793"/>
    <w:rsid w:val="00342B97"/>
    <w:rsid w:val="0034331C"/>
    <w:rsid w:val="00343325"/>
    <w:rsid w:val="003436AE"/>
    <w:rsid w:val="0034392D"/>
    <w:rsid w:val="00343C76"/>
    <w:rsid w:val="00344342"/>
    <w:rsid w:val="00344771"/>
    <w:rsid w:val="003454CF"/>
    <w:rsid w:val="003454E1"/>
    <w:rsid w:val="00346014"/>
    <w:rsid w:val="0034737B"/>
    <w:rsid w:val="003473CC"/>
    <w:rsid w:val="003477AD"/>
    <w:rsid w:val="00347EEA"/>
    <w:rsid w:val="003502AD"/>
    <w:rsid w:val="00350F83"/>
    <w:rsid w:val="003510CE"/>
    <w:rsid w:val="00351295"/>
    <w:rsid w:val="003519DD"/>
    <w:rsid w:val="0035205D"/>
    <w:rsid w:val="0035288B"/>
    <w:rsid w:val="00352F32"/>
    <w:rsid w:val="00352F41"/>
    <w:rsid w:val="0035487F"/>
    <w:rsid w:val="0035578E"/>
    <w:rsid w:val="00356ECD"/>
    <w:rsid w:val="0035706B"/>
    <w:rsid w:val="00357964"/>
    <w:rsid w:val="00357C2A"/>
    <w:rsid w:val="003605A8"/>
    <w:rsid w:val="00360FE8"/>
    <w:rsid w:val="00361A2A"/>
    <w:rsid w:val="00361C4D"/>
    <w:rsid w:val="00362827"/>
    <w:rsid w:val="00362BE2"/>
    <w:rsid w:val="003631D1"/>
    <w:rsid w:val="0036332D"/>
    <w:rsid w:val="00363D32"/>
    <w:rsid w:val="0036451A"/>
    <w:rsid w:val="003656B3"/>
    <w:rsid w:val="0036641E"/>
    <w:rsid w:val="0036646D"/>
    <w:rsid w:val="0036658A"/>
    <w:rsid w:val="00366A3C"/>
    <w:rsid w:val="003676FC"/>
    <w:rsid w:val="00367CC2"/>
    <w:rsid w:val="00367F7C"/>
    <w:rsid w:val="00371271"/>
    <w:rsid w:val="003718C2"/>
    <w:rsid w:val="00371B67"/>
    <w:rsid w:val="003738E3"/>
    <w:rsid w:val="00373CEB"/>
    <w:rsid w:val="0037402C"/>
    <w:rsid w:val="003747A4"/>
    <w:rsid w:val="00374C20"/>
    <w:rsid w:val="00375103"/>
    <w:rsid w:val="0037513A"/>
    <w:rsid w:val="00375913"/>
    <w:rsid w:val="0037615A"/>
    <w:rsid w:val="003764D7"/>
    <w:rsid w:val="00377102"/>
    <w:rsid w:val="00380A49"/>
    <w:rsid w:val="00380A98"/>
    <w:rsid w:val="00380D54"/>
    <w:rsid w:val="0038105D"/>
    <w:rsid w:val="00381788"/>
    <w:rsid w:val="003828E2"/>
    <w:rsid w:val="00383394"/>
    <w:rsid w:val="00385AA2"/>
    <w:rsid w:val="00386719"/>
    <w:rsid w:val="00386AD2"/>
    <w:rsid w:val="00390A62"/>
    <w:rsid w:val="00390D71"/>
    <w:rsid w:val="003914D8"/>
    <w:rsid w:val="00391BC3"/>
    <w:rsid w:val="00391C9A"/>
    <w:rsid w:val="00392370"/>
    <w:rsid w:val="00393063"/>
    <w:rsid w:val="00393984"/>
    <w:rsid w:val="00393A86"/>
    <w:rsid w:val="00393CC4"/>
    <w:rsid w:val="00393CDB"/>
    <w:rsid w:val="00393F20"/>
    <w:rsid w:val="00394288"/>
    <w:rsid w:val="003947D4"/>
    <w:rsid w:val="00395790"/>
    <w:rsid w:val="00395DB2"/>
    <w:rsid w:val="00396F62"/>
    <w:rsid w:val="00397137"/>
    <w:rsid w:val="00397183"/>
    <w:rsid w:val="003971F1"/>
    <w:rsid w:val="003A021D"/>
    <w:rsid w:val="003A0F0F"/>
    <w:rsid w:val="003A1B15"/>
    <w:rsid w:val="003A5B0C"/>
    <w:rsid w:val="003A5FCF"/>
    <w:rsid w:val="003A6805"/>
    <w:rsid w:val="003A6A12"/>
    <w:rsid w:val="003A79FC"/>
    <w:rsid w:val="003A7A91"/>
    <w:rsid w:val="003A7D43"/>
    <w:rsid w:val="003B19FE"/>
    <w:rsid w:val="003B2653"/>
    <w:rsid w:val="003B3372"/>
    <w:rsid w:val="003B3FCB"/>
    <w:rsid w:val="003B42FE"/>
    <w:rsid w:val="003B46D3"/>
    <w:rsid w:val="003B5030"/>
    <w:rsid w:val="003B5119"/>
    <w:rsid w:val="003B521F"/>
    <w:rsid w:val="003B5A67"/>
    <w:rsid w:val="003B5AB4"/>
    <w:rsid w:val="003B6015"/>
    <w:rsid w:val="003B7149"/>
    <w:rsid w:val="003B7634"/>
    <w:rsid w:val="003B79B7"/>
    <w:rsid w:val="003B7D96"/>
    <w:rsid w:val="003B7FE4"/>
    <w:rsid w:val="003C11DD"/>
    <w:rsid w:val="003C269E"/>
    <w:rsid w:val="003C2F24"/>
    <w:rsid w:val="003C3315"/>
    <w:rsid w:val="003C37F4"/>
    <w:rsid w:val="003C3BC9"/>
    <w:rsid w:val="003C42B1"/>
    <w:rsid w:val="003C4D98"/>
    <w:rsid w:val="003C58F6"/>
    <w:rsid w:val="003C6AA4"/>
    <w:rsid w:val="003C7768"/>
    <w:rsid w:val="003D1241"/>
    <w:rsid w:val="003D1ACE"/>
    <w:rsid w:val="003D2149"/>
    <w:rsid w:val="003D2380"/>
    <w:rsid w:val="003D3399"/>
    <w:rsid w:val="003D372D"/>
    <w:rsid w:val="003D3DD1"/>
    <w:rsid w:val="003D45EF"/>
    <w:rsid w:val="003D5042"/>
    <w:rsid w:val="003D52E3"/>
    <w:rsid w:val="003D5463"/>
    <w:rsid w:val="003D78BE"/>
    <w:rsid w:val="003D7C4D"/>
    <w:rsid w:val="003E04FA"/>
    <w:rsid w:val="003E0C63"/>
    <w:rsid w:val="003E0E0F"/>
    <w:rsid w:val="003E130F"/>
    <w:rsid w:val="003E19A1"/>
    <w:rsid w:val="003E1B7C"/>
    <w:rsid w:val="003E2F7D"/>
    <w:rsid w:val="003E3319"/>
    <w:rsid w:val="003E3324"/>
    <w:rsid w:val="003E4274"/>
    <w:rsid w:val="003E43C8"/>
    <w:rsid w:val="003E4C28"/>
    <w:rsid w:val="003E4C7C"/>
    <w:rsid w:val="003E62DA"/>
    <w:rsid w:val="003E679B"/>
    <w:rsid w:val="003E684C"/>
    <w:rsid w:val="003E6B78"/>
    <w:rsid w:val="003E76A0"/>
    <w:rsid w:val="003E7E9A"/>
    <w:rsid w:val="003F0310"/>
    <w:rsid w:val="003F0D51"/>
    <w:rsid w:val="003F1085"/>
    <w:rsid w:val="003F1419"/>
    <w:rsid w:val="003F1882"/>
    <w:rsid w:val="003F1F52"/>
    <w:rsid w:val="003F2D41"/>
    <w:rsid w:val="003F3629"/>
    <w:rsid w:val="003F36FE"/>
    <w:rsid w:val="003F3C50"/>
    <w:rsid w:val="003F3E4E"/>
    <w:rsid w:val="003F4769"/>
    <w:rsid w:val="003F4AE0"/>
    <w:rsid w:val="003F5E30"/>
    <w:rsid w:val="003F6267"/>
    <w:rsid w:val="003F627A"/>
    <w:rsid w:val="003F679F"/>
    <w:rsid w:val="003F7C53"/>
    <w:rsid w:val="00402B63"/>
    <w:rsid w:val="00403C6C"/>
    <w:rsid w:val="00403C9D"/>
    <w:rsid w:val="00404451"/>
    <w:rsid w:val="00404F59"/>
    <w:rsid w:val="004053C8"/>
    <w:rsid w:val="00405A09"/>
    <w:rsid w:val="00405AFF"/>
    <w:rsid w:val="00405E61"/>
    <w:rsid w:val="00407BFF"/>
    <w:rsid w:val="00407C30"/>
    <w:rsid w:val="00410041"/>
    <w:rsid w:val="00410CEF"/>
    <w:rsid w:val="00411213"/>
    <w:rsid w:val="0041208D"/>
    <w:rsid w:val="004134D2"/>
    <w:rsid w:val="00413BC5"/>
    <w:rsid w:val="00414531"/>
    <w:rsid w:val="004165BC"/>
    <w:rsid w:val="00416801"/>
    <w:rsid w:val="00416AA8"/>
    <w:rsid w:val="00417EA0"/>
    <w:rsid w:val="004206F5"/>
    <w:rsid w:val="0042297A"/>
    <w:rsid w:val="00422F06"/>
    <w:rsid w:val="004230A0"/>
    <w:rsid w:val="004235FA"/>
    <w:rsid w:val="00424638"/>
    <w:rsid w:val="00424EB9"/>
    <w:rsid w:val="004251A6"/>
    <w:rsid w:val="00426905"/>
    <w:rsid w:val="004270A9"/>
    <w:rsid w:val="00427C4A"/>
    <w:rsid w:val="00427CC6"/>
    <w:rsid w:val="00430623"/>
    <w:rsid w:val="00430B08"/>
    <w:rsid w:val="00430D00"/>
    <w:rsid w:val="00430FDA"/>
    <w:rsid w:val="0043108D"/>
    <w:rsid w:val="00432165"/>
    <w:rsid w:val="0043216E"/>
    <w:rsid w:val="004324E4"/>
    <w:rsid w:val="00432CCA"/>
    <w:rsid w:val="00433261"/>
    <w:rsid w:val="004341E3"/>
    <w:rsid w:val="00434545"/>
    <w:rsid w:val="004350B0"/>
    <w:rsid w:val="004350D0"/>
    <w:rsid w:val="004354E4"/>
    <w:rsid w:val="004361E6"/>
    <w:rsid w:val="00437169"/>
    <w:rsid w:val="004373E6"/>
    <w:rsid w:val="00437722"/>
    <w:rsid w:val="004377AD"/>
    <w:rsid w:val="00440731"/>
    <w:rsid w:val="0044076C"/>
    <w:rsid w:val="004422BE"/>
    <w:rsid w:val="0044267A"/>
    <w:rsid w:val="00442723"/>
    <w:rsid w:val="00442941"/>
    <w:rsid w:val="00443DDE"/>
    <w:rsid w:val="004454F6"/>
    <w:rsid w:val="00445B61"/>
    <w:rsid w:val="004464BC"/>
    <w:rsid w:val="004468FE"/>
    <w:rsid w:val="004471ED"/>
    <w:rsid w:val="00447553"/>
    <w:rsid w:val="004475EF"/>
    <w:rsid w:val="00450BD7"/>
    <w:rsid w:val="00451A43"/>
    <w:rsid w:val="00451B53"/>
    <w:rsid w:val="00452CE5"/>
    <w:rsid w:val="004531F1"/>
    <w:rsid w:val="004538DF"/>
    <w:rsid w:val="00454A6D"/>
    <w:rsid w:val="00455EFF"/>
    <w:rsid w:val="00456A5A"/>
    <w:rsid w:val="0045726C"/>
    <w:rsid w:val="0045728D"/>
    <w:rsid w:val="004573C2"/>
    <w:rsid w:val="00460D15"/>
    <w:rsid w:val="00461A10"/>
    <w:rsid w:val="00461AEE"/>
    <w:rsid w:val="00461E8E"/>
    <w:rsid w:val="00462B22"/>
    <w:rsid w:val="00463017"/>
    <w:rsid w:val="004631D1"/>
    <w:rsid w:val="00463353"/>
    <w:rsid w:val="00463511"/>
    <w:rsid w:val="004639B7"/>
    <w:rsid w:val="00463CD4"/>
    <w:rsid w:val="00464574"/>
    <w:rsid w:val="0046479F"/>
    <w:rsid w:val="00464B9F"/>
    <w:rsid w:val="00465090"/>
    <w:rsid w:val="00465463"/>
    <w:rsid w:val="00465635"/>
    <w:rsid w:val="00465F6B"/>
    <w:rsid w:val="0046617D"/>
    <w:rsid w:val="0047008B"/>
    <w:rsid w:val="00470EB7"/>
    <w:rsid w:val="004712EE"/>
    <w:rsid w:val="00474177"/>
    <w:rsid w:val="004758D0"/>
    <w:rsid w:val="0047625F"/>
    <w:rsid w:val="004772EF"/>
    <w:rsid w:val="0047732F"/>
    <w:rsid w:val="004773F3"/>
    <w:rsid w:val="004775B9"/>
    <w:rsid w:val="00480042"/>
    <w:rsid w:val="00481370"/>
    <w:rsid w:val="0048160B"/>
    <w:rsid w:val="0048177C"/>
    <w:rsid w:val="004819BA"/>
    <w:rsid w:val="00481FF6"/>
    <w:rsid w:val="004821B1"/>
    <w:rsid w:val="004830C9"/>
    <w:rsid w:val="0048347F"/>
    <w:rsid w:val="00483ADB"/>
    <w:rsid w:val="0048426A"/>
    <w:rsid w:val="00485ECC"/>
    <w:rsid w:val="00486439"/>
    <w:rsid w:val="00486DEB"/>
    <w:rsid w:val="00487072"/>
    <w:rsid w:val="004873DB"/>
    <w:rsid w:val="00487EB2"/>
    <w:rsid w:val="004901E7"/>
    <w:rsid w:val="00490387"/>
    <w:rsid w:val="0049079F"/>
    <w:rsid w:val="00490B21"/>
    <w:rsid w:val="00490D95"/>
    <w:rsid w:val="00491B05"/>
    <w:rsid w:val="00492D60"/>
    <w:rsid w:val="00493285"/>
    <w:rsid w:val="00493403"/>
    <w:rsid w:val="00493E61"/>
    <w:rsid w:val="00494683"/>
    <w:rsid w:val="00494901"/>
    <w:rsid w:val="00495157"/>
    <w:rsid w:val="00495D0A"/>
    <w:rsid w:val="004979BE"/>
    <w:rsid w:val="004A08CB"/>
    <w:rsid w:val="004A0A44"/>
    <w:rsid w:val="004A0EF2"/>
    <w:rsid w:val="004A11B0"/>
    <w:rsid w:val="004A1358"/>
    <w:rsid w:val="004A15E5"/>
    <w:rsid w:val="004A192E"/>
    <w:rsid w:val="004A2136"/>
    <w:rsid w:val="004A2204"/>
    <w:rsid w:val="004A241E"/>
    <w:rsid w:val="004A24CC"/>
    <w:rsid w:val="004A36F9"/>
    <w:rsid w:val="004A3FD6"/>
    <w:rsid w:val="004A43F8"/>
    <w:rsid w:val="004A454D"/>
    <w:rsid w:val="004A5787"/>
    <w:rsid w:val="004A6484"/>
    <w:rsid w:val="004A7332"/>
    <w:rsid w:val="004A777C"/>
    <w:rsid w:val="004B0024"/>
    <w:rsid w:val="004B04A5"/>
    <w:rsid w:val="004B120A"/>
    <w:rsid w:val="004B1468"/>
    <w:rsid w:val="004B22DD"/>
    <w:rsid w:val="004B279B"/>
    <w:rsid w:val="004B2DBA"/>
    <w:rsid w:val="004B59F2"/>
    <w:rsid w:val="004B69EC"/>
    <w:rsid w:val="004C07A6"/>
    <w:rsid w:val="004C0D81"/>
    <w:rsid w:val="004C1042"/>
    <w:rsid w:val="004C23CA"/>
    <w:rsid w:val="004C47F8"/>
    <w:rsid w:val="004C4A28"/>
    <w:rsid w:val="004C50DF"/>
    <w:rsid w:val="004C518C"/>
    <w:rsid w:val="004C51BD"/>
    <w:rsid w:val="004C56CF"/>
    <w:rsid w:val="004C5E14"/>
    <w:rsid w:val="004C6876"/>
    <w:rsid w:val="004C707F"/>
    <w:rsid w:val="004C71C6"/>
    <w:rsid w:val="004C7B88"/>
    <w:rsid w:val="004D0745"/>
    <w:rsid w:val="004D27D6"/>
    <w:rsid w:val="004D2802"/>
    <w:rsid w:val="004D4AEF"/>
    <w:rsid w:val="004D4B23"/>
    <w:rsid w:val="004D4C36"/>
    <w:rsid w:val="004D6157"/>
    <w:rsid w:val="004D7690"/>
    <w:rsid w:val="004D7940"/>
    <w:rsid w:val="004E01A8"/>
    <w:rsid w:val="004E0283"/>
    <w:rsid w:val="004E06D9"/>
    <w:rsid w:val="004E16EC"/>
    <w:rsid w:val="004E19C2"/>
    <w:rsid w:val="004E30E1"/>
    <w:rsid w:val="004E3490"/>
    <w:rsid w:val="004E3A37"/>
    <w:rsid w:val="004E51B8"/>
    <w:rsid w:val="004E544E"/>
    <w:rsid w:val="004E54F3"/>
    <w:rsid w:val="004E5EFD"/>
    <w:rsid w:val="004E6C35"/>
    <w:rsid w:val="004E6CC2"/>
    <w:rsid w:val="004E6DDC"/>
    <w:rsid w:val="004E7F01"/>
    <w:rsid w:val="004F0093"/>
    <w:rsid w:val="004F0AE0"/>
    <w:rsid w:val="004F0C47"/>
    <w:rsid w:val="004F13B7"/>
    <w:rsid w:val="004F1622"/>
    <w:rsid w:val="004F1A20"/>
    <w:rsid w:val="004F1F9D"/>
    <w:rsid w:val="004F25D2"/>
    <w:rsid w:val="004F2922"/>
    <w:rsid w:val="004F3FA7"/>
    <w:rsid w:val="004F3FD5"/>
    <w:rsid w:val="004F4322"/>
    <w:rsid w:val="004F51B0"/>
    <w:rsid w:val="004F6226"/>
    <w:rsid w:val="00500331"/>
    <w:rsid w:val="00500D52"/>
    <w:rsid w:val="00501180"/>
    <w:rsid w:val="00501853"/>
    <w:rsid w:val="00501C54"/>
    <w:rsid w:val="005021D2"/>
    <w:rsid w:val="005021DF"/>
    <w:rsid w:val="00502444"/>
    <w:rsid w:val="00502FEF"/>
    <w:rsid w:val="0050307E"/>
    <w:rsid w:val="00503658"/>
    <w:rsid w:val="00503ED8"/>
    <w:rsid w:val="005040D1"/>
    <w:rsid w:val="00505561"/>
    <w:rsid w:val="00505986"/>
    <w:rsid w:val="00505C8D"/>
    <w:rsid w:val="00505E7E"/>
    <w:rsid w:val="00506036"/>
    <w:rsid w:val="00506054"/>
    <w:rsid w:val="005063ED"/>
    <w:rsid w:val="00506B01"/>
    <w:rsid w:val="005071B8"/>
    <w:rsid w:val="00507CE8"/>
    <w:rsid w:val="005102FE"/>
    <w:rsid w:val="00510443"/>
    <w:rsid w:val="005107BD"/>
    <w:rsid w:val="00511853"/>
    <w:rsid w:val="00511B8A"/>
    <w:rsid w:val="00512216"/>
    <w:rsid w:val="0051249F"/>
    <w:rsid w:val="00512AD9"/>
    <w:rsid w:val="00513055"/>
    <w:rsid w:val="00513496"/>
    <w:rsid w:val="005136C0"/>
    <w:rsid w:val="00513FAF"/>
    <w:rsid w:val="0051447F"/>
    <w:rsid w:val="00514C50"/>
    <w:rsid w:val="005150D5"/>
    <w:rsid w:val="005151C6"/>
    <w:rsid w:val="0051524F"/>
    <w:rsid w:val="0051534D"/>
    <w:rsid w:val="00516CCC"/>
    <w:rsid w:val="00517661"/>
    <w:rsid w:val="0052000C"/>
    <w:rsid w:val="005208E2"/>
    <w:rsid w:val="00520907"/>
    <w:rsid w:val="00520D47"/>
    <w:rsid w:val="00522770"/>
    <w:rsid w:val="00523261"/>
    <w:rsid w:val="005236C4"/>
    <w:rsid w:val="00523E18"/>
    <w:rsid w:val="00524491"/>
    <w:rsid w:val="005257A0"/>
    <w:rsid w:val="0052583A"/>
    <w:rsid w:val="005264B6"/>
    <w:rsid w:val="0052710C"/>
    <w:rsid w:val="0052730E"/>
    <w:rsid w:val="005275F5"/>
    <w:rsid w:val="00531234"/>
    <w:rsid w:val="00531302"/>
    <w:rsid w:val="005326E6"/>
    <w:rsid w:val="005329A4"/>
    <w:rsid w:val="00532FA9"/>
    <w:rsid w:val="00533A4F"/>
    <w:rsid w:val="00533B9D"/>
    <w:rsid w:val="00533C63"/>
    <w:rsid w:val="00534F36"/>
    <w:rsid w:val="0053526B"/>
    <w:rsid w:val="00535469"/>
    <w:rsid w:val="00535F74"/>
    <w:rsid w:val="005375CB"/>
    <w:rsid w:val="00537865"/>
    <w:rsid w:val="0053790B"/>
    <w:rsid w:val="00540FC3"/>
    <w:rsid w:val="00541415"/>
    <w:rsid w:val="00542534"/>
    <w:rsid w:val="005428D8"/>
    <w:rsid w:val="005433B4"/>
    <w:rsid w:val="0054568C"/>
    <w:rsid w:val="00545938"/>
    <w:rsid w:val="00545FB8"/>
    <w:rsid w:val="005470F2"/>
    <w:rsid w:val="00547C6D"/>
    <w:rsid w:val="005505A3"/>
    <w:rsid w:val="005509C0"/>
    <w:rsid w:val="0055235C"/>
    <w:rsid w:val="005530A8"/>
    <w:rsid w:val="005545F1"/>
    <w:rsid w:val="00555215"/>
    <w:rsid w:val="00555381"/>
    <w:rsid w:val="005554F7"/>
    <w:rsid w:val="00561564"/>
    <w:rsid w:val="005620AF"/>
    <w:rsid w:val="005627A6"/>
    <w:rsid w:val="00563361"/>
    <w:rsid w:val="005643CA"/>
    <w:rsid w:val="00564AF1"/>
    <w:rsid w:val="0056548D"/>
    <w:rsid w:val="005668B6"/>
    <w:rsid w:val="0056700F"/>
    <w:rsid w:val="005673DA"/>
    <w:rsid w:val="005674BC"/>
    <w:rsid w:val="005708C3"/>
    <w:rsid w:val="00572A06"/>
    <w:rsid w:val="00573B10"/>
    <w:rsid w:val="00573D8A"/>
    <w:rsid w:val="0057453D"/>
    <w:rsid w:val="00574D59"/>
    <w:rsid w:val="005757C5"/>
    <w:rsid w:val="00575A90"/>
    <w:rsid w:val="00575CB9"/>
    <w:rsid w:val="00575CDA"/>
    <w:rsid w:val="00575D29"/>
    <w:rsid w:val="005763DF"/>
    <w:rsid w:val="00577541"/>
    <w:rsid w:val="0058026B"/>
    <w:rsid w:val="00582C54"/>
    <w:rsid w:val="00584432"/>
    <w:rsid w:val="00585C0F"/>
    <w:rsid w:val="00585E8F"/>
    <w:rsid w:val="00587CBF"/>
    <w:rsid w:val="0059089E"/>
    <w:rsid w:val="00590CF6"/>
    <w:rsid w:val="005911B0"/>
    <w:rsid w:val="0059128B"/>
    <w:rsid w:val="005917F7"/>
    <w:rsid w:val="005918F8"/>
    <w:rsid w:val="00591F76"/>
    <w:rsid w:val="00592DA5"/>
    <w:rsid w:val="00593681"/>
    <w:rsid w:val="0059382F"/>
    <w:rsid w:val="00593892"/>
    <w:rsid w:val="005942F6"/>
    <w:rsid w:val="00594A33"/>
    <w:rsid w:val="00594D8E"/>
    <w:rsid w:val="005955E1"/>
    <w:rsid w:val="00595B1F"/>
    <w:rsid w:val="00595B2B"/>
    <w:rsid w:val="005965EE"/>
    <w:rsid w:val="005A093D"/>
    <w:rsid w:val="005A0BA2"/>
    <w:rsid w:val="005A2A6A"/>
    <w:rsid w:val="005A357A"/>
    <w:rsid w:val="005A57D3"/>
    <w:rsid w:val="005A58D0"/>
    <w:rsid w:val="005A58E3"/>
    <w:rsid w:val="005A6129"/>
    <w:rsid w:val="005A68C6"/>
    <w:rsid w:val="005A7298"/>
    <w:rsid w:val="005B0729"/>
    <w:rsid w:val="005B233F"/>
    <w:rsid w:val="005B248A"/>
    <w:rsid w:val="005B3210"/>
    <w:rsid w:val="005B53CA"/>
    <w:rsid w:val="005B548B"/>
    <w:rsid w:val="005B6039"/>
    <w:rsid w:val="005B68AA"/>
    <w:rsid w:val="005B6B81"/>
    <w:rsid w:val="005B70A3"/>
    <w:rsid w:val="005B7137"/>
    <w:rsid w:val="005B7498"/>
    <w:rsid w:val="005B7877"/>
    <w:rsid w:val="005C05EF"/>
    <w:rsid w:val="005C0A4F"/>
    <w:rsid w:val="005C1176"/>
    <w:rsid w:val="005C1271"/>
    <w:rsid w:val="005C30B5"/>
    <w:rsid w:val="005C30C1"/>
    <w:rsid w:val="005C3889"/>
    <w:rsid w:val="005C38FF"/>
    <w:rsid w:val="005C4DD6"/>
    <w:rsid w:val="005C4ED3"/>
    <w:rsid w:val="005C5735"/>
    <w:rsid w:val="005C5DCB"/>
    <w:rsid w:val="005C7982"/>
    <w:rsid w:val="005C7B52"/>
    <w:rsid w:val="005D114F"/>
    <w:rsid w:val="005D1508"/>
    <w:rsid w:val="005D1782"/>
    <w:rsid w:val="005D1B5B"/>
    <w:rsid w:val="005D24D0"/>
    <w:rsid w:val="005D36EF"/>
    <w:rsid w:val="005D3C44"/>
    <w:rsid w:val="005D4457"/>
    <w:rsid w:val="005D5217"/>
    <w:rsid w:val="005D590E"/>
    <w:rsid w:val="005D6619"/>
    <w:rsid w:val="005D6C0B"/>
    <w:rsid w:val="005E0458"/>
    <w:rsid w:val="005E23D1"/>
    <w:rsid w:val="005E2914"/>
    <w:rsid w:val="005E31E4"/>
    <w:rsid w:val="005E382C"/>
    <w:rsid w:val="005E4BFA"/>
    <w:rsid w:val="005E62BB"/>
    <w:rsid w:val="005E6F04"/>
    <w:rsid w:val="005E737A"/>
    <w:rsid w:val="005F0938"/>
    <w:rsid w:val="005F0E38"/>
    <w:rsid w:val="005F16EE"/>
    <w:rsid w:val="005F1E25"/>
    <w:rsid w:val="005F21E6"/>
    <w:rsid w:val="005F37E0"/>
    <w:rsid w:val="005F459C"/>
    <w:rsid w:val="005F4E67"/>
    <w:rsid w:val="005F57E1"/>
    <w:rsid w:val="005F6A06"/>
    <w:rsid w:val="005F71CD"/>
    <w:rsid w:val="005F72FE"/>
    <w:rsid w:val="005F7BDA"/>
    <w:rsid w:val="006006CD"/>
    <w:rsid w:val="0060103A"/>
    <w:rsid w:val="006019C2"/>
    <w:rsid w:val="00602A9D"/>
    <w:rsid w:val="0060389F"/>
    <w:rsid w:val="00603A3D"/>
    <w:rsid w:val="006049BF"/>
    <w:rsid w:val="00605ED4"/>
    <w:rsid w:val="00606925"/>
    <w:rsid w:val="00607D2C"/>
    <w:rsid w:val="00610099"/>
    <w:rsid w:val="0061042E"/>
    <w:rsid w:val="00611DC6"/>
    <w:rsid w:val="00613787"/>
    <w:rsid w:val="00613CF7"/>
    <w:rsid w:val="00613DF1"/>
    <w:rsid w:val="0061499C"/>
    <w:rsid w:val="00614F83"/>
    <w:rsid w:val="00616559"/>
    <w:rsid w:val="00617165"/>
    <w:rsid w:val="006174CA"/>
    <w:rsid w:val="00620D76"/>
    <w:rsid w:val="00621F15"/>
    <w:rsid w:val="00622B3C"/>
    <w:rsid w:val="00622F6B"/>
    <w:rsid w:val="006230BF"/>
    <w:rsid w:val="00623556"/>
    <w:rsid w:val="006241C8"/>
    <w:rsid w:val="00624324"/>
    <w:rsid w:val="00624A05"/>
    <w:rsid w:val="00624AF4"/>
    <w:rsid w:val="00624DEB"/>
    <w:rsid w:val="00626088"/>
    <w:rsid w:val="0062650A"/>
    <w:rsid w:val="00626A22"/>
    <w:rsid w:val="00627061"/>
    <w:rsid w:val="00627E0E"/>
    <w:rsid w:val="00627ED1"/>
    <w:rsid w:val="00630286"/>
    <w:rsid w:val="00630D0C"/>
    <w:rsid w:val="006310C5"/>
    <w:rsid w:val="00631BE6"/>
    <w:rsid w:val="00632EE4"/>
    <w:rsid w:val="00632F43"/>
    <w:rsid w:val="00632F91"/>
    <w:rsid w:val="006332E0"/>
    <w:rsid w:val="00633874"/>
    <w:rsid w:val="00634D6A"/>
    <w:rsid w:val="00635ECC"/>
    <w:rsid w:val="00636028"/>
    <w:rsid w:val="00636359"/>
    <w:rsid w:val="00636552"/>
    <w:rsid w:val="00636A80"/>
    <w:rsid w:val="00637C6B"/>
    <w:rsid w:val="00640166"/>
    <w:rsid w:val="00641434"/>
    <w:rsid w:val="006414C4"/>
    <w:rsid w:val="00641955"/>
    <w:rsid w:val="00641C36"/>
    <w:rsid w:val="00641EF4"/>
    <w:rsid w:val="00641F21"/>
    <w:rsid w:val="00642577"/>
    <w:rsid w:val="00643118"/>
    <w:rsid w:val="006434FA"/>
    <w:rsid w:val="0064440D"/>
    <w:rsid w:val="00644708"/>
    <w:rsid w:val="006459F5"/>
    <w:rsid w:val="00646FD2"/>
    <w:rsid w:val="0064730F"/>
    <w:rsid w:val="00647AF4"/>
    <w:rsid w:val="00650862"/>
    <w:rsid w:val="00651380"/>
    <w:rsid w:val="006515B2"/>
    <w:rsid w:val="006523F3"/>
    <w:rsid w:val="00652A23"/>
    <w:rsid w:val="00652D83"/>
    <w:rsid w:val="00653266"/>
    <w:rsid w:val="006533BA"/>
    <w:rsid w:val="00653960"/>
    <w:rsid w:val="006542E6"/>
    <w:rsid w:val="00654B3B"/>
    <w:rsid w:val="00654B59"/>
    <w:rsid w:val="00655F40"/>
    <w:rsid w:val="00655FC4"/>
    <w:rsid w:val="006568C4"/>
    <w:rsid w:val="006573BC"/>
    <w:rsid w:val="0066074A"/>
    <w:rsid w:val="006609C2"/>
    <w:rsid w:val="00661C07"/>
    <w:rsid w:val="006620B9"/>
    <w:rsid w:val="00662E98"/>
    <w:rsid w:val="00662F78"/>
    <w:rsid w:val="00662FFF"/>
    <w:rsid w:val="00664B95"/>
    <w:rsid w:val="00665F31"/>
    <w:rsid w:val="006662F6"/>
    <w:rsid w:val="00667197"/>
    <w:rsid w:val="0067042C"/>
    <w:rsid w:val="006718D9"/>
    <w:rsid w:val="00671F7B"/>
    <w:rsid w:val="0067238E"/>
    <w:rsid w:val="0067242E"/>
    <w:rsid w:val="00672656"/>
    <w:rsid w:val="006727D6"/>
    <w:rsid w:val="006730A3"/>
    <w:rsid w:val="006735BC"/>
    <w:rsid w:val="00673A41"/>
    <w:rsid w:val="00673ED5"/>
    <w:rsid w:val="00673F1A"/>
    <w:rsid w:val="006748C9"/>
    <w:rsid w:val="006748FC"/>
    <w:rsid w:val="00674A50"/>
    <w:rsid w:val="00674E17"/>
    <w:rsid w:val="006754CB"/>
    <w:rsid w:val="0067587E"/>
    <w:rsid w:val="00675B14"/>
    <w:rsid w:val="00676BB2"/>
    <w:rsid w:val="006775AD"/>
    <w:rsid w:val="00677C5C"/>
    <w:rsid w:val="006809B8"/>
    <w:rsid w:val="00681411"/>
    <w:rsid w:val="0068381D"/>
    <w:rsid w:val="00683ADB"/>
    <w:rsid w:val="00684022"/>
    <w:rsid w:val="00685CAA"/>
    <w:rsid w:val="00686441"/>
    <w:rsid w:val="00686797"/>
    <w:rsid w:val="00686C6B"/>
    <w:rsid w:val="00686E2D"/>
    <w:rsid w:val="00687AB4"/>
    <w:rsid w:val="00687F2A"/>
    <w:rsid w:val="00691262"/>
    <w:rsid w:val="00692034"/>
    <w:rsid w:val="0069217D"/>
    <w:rsid w:val="00692CCA"/>
    <w:rsid w:val="006935A8"/>
    <w:rsid w:val="00693A51"/>
    <w:rsid w:val="00693D9B"/>
    <w:rsid w:val="006942F1"/>
    <w:rsid w:val="006944DF"/>
    <w:rsid w:val="00694E82"/>
    <w:rsid w:val="00694EEE"/>
    <w:rsid w:val="00695639"/>
    <w:rsid w:val="006957D0"/>
    <w:rsid w:val="006963B7"/>
    <w:rsid w:val="0069670A"/>
    <w:rsid w:val="006972D2"/>
    <w:rsid w:val="00697EE8"/>
    <w:rsid w:val="006A0E60"/>
    <w:rsid w:val="006A1519"/>
    <w:rsid w:val="006A2120"/>
    <w:rsid w:val="006A24AC"/>
    <w:rsid w:val="006A380E"/>
    <w:rsid w:val="006A4302"/>
    <w:rsid w:val="006A485D"/>
    <w:rsid w:val="006A5259"/>
    <w:rsid w:val="006A6145"/>
    <w:rsid w:val="006A7FEA"/>
    <w:rsid w:val="006B037A"/>
    <w:rsid w:val="006B0842"/>
    <w:rsid w:val="006B1C40"/>
    <w:rsid w:val="006B20DA"/>
    <w:rsid w:val="006B22B7"/>
    <w:rsid w:val="006B2A2D"/>
    <w:rsid w:val="006B44CA"/>
    <w:rsid w:val="006B49BA"/>
    <w:rsid w:val="006B53A2"/>
    <w:rsid w:val="006B5478"/>
    <w:rsid w:val="006B5544"/>
    <w:rsid w:val="006B5786"/>
    <w:rsid w:val="006B57D6"/>
    <w:rsid w:val="006B5BD2"/>
    <w:rsid w:val="006B609F"/>
    <w:rsid w:val="006B62EC"/>
    <w:rsid w:val="006B6EA2"/>
    <w:rsid w:val="006B6F45"/>
    <w:rsid w:val="006B759C"/>
    <w:rsid w:val="006B7E53"/>
    <w:rsid w:val="006C0865"/>
    <w:rsid w:val="006C0CAA"/>
    <w:rsid w:val="006C3929"/>
    <w:rsid w:val="006C3B11"/>
    <w:rsid w:val="006C4064"/>
    <w:rsid w:val="006C4B36"/>
    <w:rsid w:val="006C5FFE"/>
    <w:rsid w:val="006C634D"/>
    <w:rsid w:val="006C66F7"/>
    <w:rsid w:val="006C713E"/>
    <w:rsid w:val="006D11DF"/>
    <w:rsid w:val="006D2824"/>
    <w:rsid w:val="006D29FB"/>
    <w:rsid w:val="006D2E71"/>
    <w:rsid w:val="006D2EBF"/>
    <w:rsid w:val="006D2F3F"/>
    <w:rsid w:val="006D33AE"/>
    <w:rsid w:val="006D4BCB"/>
    <w:rsid w:val="006D598E"/>
    <w:rsid w:val="006D6AF2"/>
    <w:rsid w:val="006D754F"/>
    <w:rsid w:val="006E06D4"/>
    <w:rsid w:val="006E0DF6"/>
    <w:rsid w:val="006E113F"/>
    <w:rsid w:val="006E1201"/>
    <w:rsid w:val="006E198D"/>
    <w:rsid w:val="006E1D40"/>
    <w:rsid w:val="006E25A6"/>
    <w:rsid w:val="006E2C05"/>
    <w:rsid w:val="006E41D6"/>
    <w:rsid w:val="006E4BBF"/>
    <w:rsid w:val="006E6CC3"/>
    <w:rsid w:val="006E6F12"/>
    <w:rsid w:val="006F005D"/>
    <w:rsid w:val="006F0214"/>
    <w:rsid w:val="006F1C0E"/>
    <w:rsid w:val="006F1EEE"/>
    <w:rsid w:val="006F47CA"/>
    <w:rsid w:val="006F4ED2"/>
    <w:rsid w:val="006F54ED"/>
    <w:rsid w:val="006F71C6"/>
    <w:rsid w:val="0070021E"/>
    <w:rsid w:val="007009B4"/>
    <w:rsid w:val="00700B83"/>
    <w:rsid w:val="00700FC1"/>
    <w:rsid w:val="007011AF"/>
    <w:rsid w:val="00701B60"/>
    <w:rsid w:val="00702CE7"/>
    <w:rsid w:val="0070329E"/>
    <w:rsid w:val="00703CD1"/>
    <w:rsid w:val="00703F07"/>
    <w:rsid w:val="00704218"/>
    <w:rsid w:val="00704220"/>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05C"/>
    <w:rsid w:val="00717F19"/>
    <w:rsid w:val="0072105A"/>
    <w:rsid w:val="0072198A"/>
    <w:rsid w:val="00722415"/>
    <w:rsid w:val="00722A34"/>
    <w:rsid w:val="00722BD8"/>
    <w:rsid w:val="00723348"/>
    <w:rsid w:val="00723D5E"/>
    <w:rsid w:val="00723FBC"/>
    <w:rsid w:val="007252E6"/>
    <w:rsid w:val="0072530E"/>
    <w:rsid w:val="007264D2"/>
    <w:rsid w:val="00727252"/>
    <w:rsid w:val="00727F11"/>
    <w:rsid w:val="00731526"/>
    <w:rsid w:val="00732595"/>
    <w:rsid w:val="00732B4F"/>
    <w:rsid w:val="00732CE9"/>
    <w:rsid w:val="0073316E"/>
    <w:rsid w:val="0073391E"/>
    <w:rsid w:val="00734171"/>
    <w:rsid w:val="0073423A"/>
    <w:rsid w:val="00734888"/>
    <w:rsid w:val="00734AAA"/>
    <w:rsid w:val="00734DC7"/>
    <w:rsid w:val="007358C4"/>
    <w:rsid w:val="00736003"/>
    <w:rsid w:val="0073608E"/>
    <w:rsid w:val="00736BA2"/>
    <w:rsid w:val="00737383"/>
    <w:rsid w:val="007405E7"/>
    <w:rsid w:val="00740620"/>
    <w:rsid w:val="00740B24"/>
    <w:rsid w:val="00740B84"/>
    <w:rsid w:val="00740CAB"/>
    <w:rsid w:val="007410F5"/>
    <w:rsid w:val="00741709"/>
    <w:rsid w:val="00742704"/>
    <w:rsid w:val="0074282A"/>
    <w:rsid w:val="00742994"/>
    <w:rsid w:val="00743D15"/>
    <w:rsid w:val="0074421F"/>
    <w:rsid w:val="0074450D"/>
    <w:rsid w:val="0074461C"/>
    <w:rsid w:val="007448F1"/>
    <w:rsid w:val="007448FE"/>
    <w:rsid w:val="0074598C"/>
    <w:rsid w:val="00745CFC"/>
    <w:rsid w:val="00745D64"/>
    <w:rsid w:val="00745EC2"/>
    <w:rsid w:val="007468BB"/>
    <w:rsid w:val="00746D80"/>
    <w:rsid w:val="007470D4"/>
    <w:rsid w:val="00747788"/>
    <w:rsid w:val="00747C4B"/>
    <w:rsid w:val="007502CD"/>
    <w:rsid w:val="00750C42"/>
    <w:rsid w:val="00750F52"/>
    <w:rsid w:val="00751804"/>
    <w:rsid w:val="007520AA"/>
    <w:rsid w:val="0075231F"/>
    <w:rsid w:val="007528F3"/>
    <w:rsid w:val="00752A15"/>
    <w:rsid w:val="00753257"/>
    <w:rsid w:val="0075418C"/>
    <w:rsid w:val="00754317"/>
    <w:rsid w:val="0075475F"/>
    <w:rsid w:val="00754E98"/>
    <w:rsid w:val="00757BA8"/>
    <w:rsid w:val="0076002C"/>
    <w:rsid w:val="007619EF"/>
    <w:rsid w:val="00761C3D"/>
    <w:rsid w:val="007620AE"/>
    <w:rsid w:val="00764091"/>
    <w:rsid w:val="00764DAF"/>
    <w:rsid w:val="00765622"/>
    <w:rsid w:val="00765BFB"/>
    <w:rsid w:val="00766959"/>
    <w:rsid w:val="00766BD2"/>
    <w:rsid w:val="00766DE1"/>
    <w:rsid w:val="00767E17"/>
    <w:rsid w:val="00770377"/>
    <w:rsid w:val="00770B67"/>
    <w:rsid w:val="007714DC"/>
    <w:rsid w:val="00772448"/>
    <w:rsid w:val="0077278C"/>
    <w:rsid w:val="00773487"/>
    <w:rsid w:val="007734EC"/>
    <w:rsid w:val="007773A8"/>
    <w:rsid w:val="0077749A"/>
    <w:rsid w:val="00780237"/>
    <w:rsid w:val="007802C6"/>
    <w:rsid w:val="00782A7A"/>
    <w:rsid w:val="00783EDF"/>
    <w:rsid w:val="00784F27"/>
    <w:rsid w:val="0078579B"/>
    <w:rsid w:val="00786281"/>
    <w:rsid w:val="00786FD8"/>
    <w:rsid w:val="00793D32"/>
    <w:rsid w:val="00794281"/>
    <w:rsid w:val="0079460B"/>
    <w:rsid w:val="0079660E"/>
    <w:rsid w:val="007A0906"/>
    <w:rsid w:val="007A0B5D"/>
    <w:rsid w:val="007A1CE4"/>
    <w:rsid w:val="007A2609"/>
    <w:rsid w:val="007A3302"/>
    <w:rsid w:val="007A3EAD"/>
    <w:rsid w:val="007A4A33"/>
    <w:rsid w:val="007A4DB8"/>
    <w:rsid w:val="007A694E"/>
    <w:rsid w:val="007A7314"/>
    <w:rsid w:val="007B029B"/>
    <w:rsid w:val="007B04E5"/>
    <w:rsid w:val="007B060B"/>
    <w:rsid w:val="007B112B"/>
    <w:rsid w:val="007B145B"/>
    <w:rsid w:val="007B27E3"/>
    <w:rsid w:val="007B3145"/>
    <w:rsid w:val="007B36E6"/>
    <w:rsid w:val="007B45C2"/>
    <w:rsid w:val="007B4D0F"/>
    <w:rsid w:val="007B51CC"/>
    <w:rsid w:val="007B547C"/>
    <w:rsid w:val="007B56DE"/>
    <w:rsid w:val="007B5810"/>
    <w:rsid w:val="007B5A4D"/>
    <w:rsid w:val="007B605D"/>
    <w:rsid w:val="007B6D9F"/>
    <w:rsid w:val="007B780F"/>
    <w:rsid w:val="007B786D"/>
    <w:rsid w:val="007C1F7C"/>
    <w:rsid w:val="007C3629"/>
    <w:rsid w:val="007C4F72"/>
    <w:rsid w:val="007C6296"/>
    <w:rsid w:val="007C629C"/>
    <w:rsid w:val="007C63D8"/>
    <w:rsid w:val="007C6C01"/>
    <w:rsid w:val="007C6DFB"/>
    <w:rsid w:val="007C7ABB"/>
    <w:rsid w:val="007C7DDF"/>
    <w:rsid w:val="007C7FEA"/>
    <w:rsid w:val="007D08BB"/>
    <w:rsid w:val="007D0F3B"/>
    <w:rsid w:val="007D129E"/>
    <w:rsid w:val="007D13FB"/>
    <w:rsid w:val="007D145C"/>
    <w:rsid w:val="007D1845"/>
    <w:rsid w:val="007D1964"/>
    <w:rsid w:val="007D1AE9"/>
    <w:rsid w:val="007D2441"/>
    <w:rsid w:val="007D28A3"/>
    <w:rsid w:val="007D3045"/>
    <w:rsid w:val="007D3940"/>
    <w:rsid w:val="007D3F75"/>
    <w:rsid w:val="007D3FA8"/>
    <w:rsid w:val="007D5A7D"/>
    <w:rsid w:val="007D7038"/>
    <w:rsid w:val="007D7D03"/>
    <w:rsid w:val="007E068A"/>
    <w:rsid w:val="007E09C2"/>
    <w:rsid w:val="007E16CC"/>
    <w:rsid w:val="007E1E7D"/>
    <w:rsid w:val="007E2140"/>
    <w:rsid w:val="007E2262"/>
    <w:rsid w:val="007E243A"/>
    <w:rsid w:val="007E331B"/>
    <w:rsid w:val="007E34AC"/>
    <w:rsid w:val="007E3812"/>
    <w:rsid w:val="007E39DF"/>
    <w:rsid w:val="007E3E0E"/>
    <w:rsid w:val="007E3F6A"/>
    <w:rsid w:val="007E4819"/>
    <w:rsid w:val="007E4931"/>
    <w:rsid w:val="007E5BD4"/>
    <w:rsid w:val="007E63B6"/>
    <w:rsid w:val="007E67C7"/>
    <w:rsid w:val="007E7EF1"/>
    <w:rsid w:val="007F04A3"/>
    <w:rsid w:val="007F06C1"/>
    <w:rsid w:val="007F09D2"/>
    <w:rsid w:val="007F1B5C"/>
    <w:rsid w:val="007F3B99"/>
    <w:rsid w:val="007F3E90"/>
    <w:rsid w:val="007F6EE0"/>
    <w:rsid w:val="007F7905"/>
    <w:rsid w:val="007F7C85"/>
    <w:rsid w:val="00800868"/>
    <w:rsid w:val="00801159"/>
    <w:rsid w:val="00801A44"/>
    <w:rsid w:val="00802765"/>
    <w:rsid w:val="00802C3F"/>
    <w:rsid w:val="008038F7"/>
    <w:rsid w:val="00803DE6"/>
    <w:rsid w:val="00803FAC"/>
    <w:rsid w:val="008056A1"/>
    <w:rsid w:val="008059D7"/>
    <w:rsid w:val="00806454"/>
    <w:rsid w:val="008071E0"/>
    <w:rsid w:val="00807495"/>
    <w:rsid w:val="0080791A"/>
    <w:rsid w:val="008109AB"/>
    <w:rsid w:val="00810AC2"/>
    <w:rsid w:val="008116B1"/>
    <w:rsid w:val="0081190A"/>
    <w:rsid w:val="008122E0"/>
    <w:rsid w:val="0081250E"/>
    <w:rsid w:val="0081349D"/>
    <w:rsid w:val="008134C2"/>
    <w:rsid w:val="00813CA7"/>
    <w:rsid w:val="0081412B"/>
    <w:rsid w:val="008141DD"/>
    <w:rsid w:val="00814605"/>
    <w:rsid w:val="008157FF"/>
    <w:rsid w:val="008168B4"/>
    <w:rsid w:val="00816C09"/>
    <w:rsid w:val="00816EFC"/>
    <w:rsid w:val="00820494"/>
    <w:rsid w:val="008207BE"/>
    <w:rsid w:val="008213BD"/>
    <w:rsid w:val="008213E7"/>
    <w:rsid w:val="00821787"/>
    <w:rsid w:val="0082189F"/>
    <w:rsid w:val="00821D7A"/>
    <w:rsid w:val="008225B4"/>
    <w:rsid w:val="008225B6"/>
    <w:rsid w:val="00823F8B"/>
    <w:rsid w:val="0082433E"/>
    <w:rsid w:val="008244F8"/>
    <w:rsid w:val="0082546A"/>
    <w:rsid w:val="00826274"/>
    <w:rsid w:val="00826BB2"/>
    <w:rsid w:val="00826F2A"/>
    <w:rsid w:val="00826F3A"/>
    <w:rsid w:val="00827594"/>
    <w:rsid w:val="00827B08"/>
    <w:rsid w:val="00830EBC"/>
    <w:rsid w:val="00831258"/>
    <w:rsid w:val="00831C39"/>
    <w:rsid w:val="00832A6E"/>
    <w:rsid w:val="0083309B"/>
    <w:rsid w:val="00833554"/>
    <w:rsid w:val="008338F0"/>
    <w:rsid w:val="00833D94"/>
    <w:rsid w:val="00833E7C"/>
    <w:rsid w:val="00834A75"/>
    <w:rsid w:val="00835576"/>
    <w:rsid w:val="00835A55"/>
    <w:rsid w:val="008364F6"/>
    <w:rsid w:val="008367C3"/>
    <w:rsid w:val="00836D86"/>
    <w:rsid w:val="008373E6"/>
    <w:rsid w:val="00837E06"/>
    <w:rsid w:val="0084041F"/>
    <w:rsid w:val="00840537"/>
    <w:rsid w:val="008406A8"/>
    <w:rsid w:val="00840F99"/>
    <w:rsid w:val="00841263"/>
    <w:rsid w:val="0084262F"/>
    <w:rsid w:val="00842784"/>
    <w:rsid w:val="008440A1"/>
    <w:rsid w:val="00844645"/>
    <w:rsid w:val="00844E7C"/>
    <w:rsid w:val="00845C72"/>
    <w:rsid w:val="0084602A"/>
    <w:rsid w:val="008466CB"/>
    <w:rsid w:val="00846F9A"/>
    <w:rsid w:val="00847961"/>
    <w:rsid w:val="00847D8A"/>
    <w:rsid w:val="008502D9"/>
    <w:rsid w:val="00850659"/>
    <w:rsid w:val="00850820"/>
    <w:rsid w:val="00850CAC"/>
    <w:rsid w:val="008518A0"/>
    <w:rsid w:val="00851ED5"/>
    <w:rsid w:val="008526B1"/>
    <w:rsid w:val="008536B2"/>
    <w:rsid w:val="00853D71"/>
    <w:rsid w:val="00854258"/>
    <w:rsid w:val="008542A8"/>
    <w:rsid w:val="0085577A"/>
    <w:rsid w:val="00856656"/>
    <w:rsid w:val="00856AAE"/>
    <w:rsid w:val="00856CA5"/>
    <w:rsid w:val="008574C7"/>
    <w:rsid w:val="0086175A"/>
    <w:rsid w:val="00861C28"/>
    <w:rsid w:val="00861D9C"/>
    <w:rsid w:val="00862648"/>
    <w:rsid w:val="008626CD"/>
    <w:rsid w:val="00862902"/>
    <w:rsid w:val="00862973"/>
    <w:rsid w:val="00862D86"/>
    <w:rsid w:val="008661B1"/>
    <w:rsid w:val="00866B36"/>
    <w:rsid w:val="00867572"/>
    <w:rsid w:val="00870DE2"/>
    <w:rsid w:val="00870EB3"/>
    <w:rsid w:val="00870FC4"/>
    <w:rsid w:val="008711B5"/>
    <w:rsid w:val="0087159F"/>
    <w:rsid w:val="00872978"/>
    <w:rsid w:val="00872B81"/>
    <w:rsid w:val="00873B14"/>
    <w:rsid w:val="0087423F"/>
    <w:rsid w:val="0087474C"/>
    <w:rsid w:val="00875223"/>
    <w:rsid w:val="008758FF"/>
    <w:rsid w:val="008769AA"/>
    <w:rsid w:val="008769E4"/>
    <w:rsid w:val="008779CD"/>
    <w:rsid w:val="008800CF"/>
    <w:rsid w:val="008802AF"/>
    <w:rsid w:val="008823E5"/>
    <w:rsid w:val="00882E55"/>
    <w:rsid w:val="00883279"/>
    <w:rsid w:val="0088352F"/>
    <w:rsid w:val="00883C39"/>
    <w:rsid w:val="00883C80"/>
    <w:rsid w:val="008845E3"/>
    <w:rsid w:val="008850B1"/>
    <w:rsid w:val="008850FD"/>
    <w:rsid w:val="0088523F"/>
    <w:rsid w:val="0088590F"/>
    <w:rsid w:val="00886549"/>
    <w:rsid w:val="00887B66"/>
    <w:rsid w:val="00887E51"/>
    <w:rsid w:val="0089050C"/>
    <w:rsid w:val="00891372"/>
    <w:rsid w:val="00892038"/>
    <w:rsid w:val="008925E9"/>
    <w:rsid w:val="00892BD9"/>
    <w:rsid w:val="008933F8"/>
    <w:rsid w:val="00893862"/>
    <w:rsid w:val="008938F0"/>
    <w:rsid w:val="00893F4D"/>
    <w:rsid w:val="00894A7D"/>
    <w:rsid w:val="00894D57"/>
    <w:rsid w:val="00894E04"/>
    <w:rsid w:val="00894F76"/>
    <w:rsid w:val="0089604C"/>
    <w:rsid w:val="00896412"/>
    <w:rsid w:val="0089745B"/>
    <w:rsid w:val="00897A6C"/>
    <w:rsid w:val="008A0B2A"/>
    <w:rsid w:val="008A20AA"/>
    <w:rsid w:val="008A2416"/>
    <w:rsid w:val="008A244B"/>
    <w:rsid w:val="008A29F0"/>
    <w:rsid w:val="008A35A5"/>
    <w:rsid w:val="008A3E00"/>
    <w:rsid w:val="008A5958"/>
    <w:rsid w:val="008A6AD3"/>
    <w:rsid w:val="008A6BCC"/>
    <w:rsid w:val="008A7B7E"/>
    <w:rsid w:val="008A7C47"/>
    <w:rsid w:val="008A7F33"/>
    <w:rsid w:val="008B01CA"/>
    <w:rsid w:val="008B01D9"/>
    <w:rsid w:val="008B01FE"/>
    <w:rsid w:val="008B0235"/>
    <w:rsid w:val="008B048C"/>
    <w:rsid w:val="008B0E4B"/>
    <w:rsid w:val="008B23C4"/>
    <w:rsid w:val="008B2454"/>
    <w:rsid w:val="008B29EA"/>
    <w:rsid w:val="008B38D8"/>
    <w:rsid w:val="008B5B28"/>
    <w:rsid w:val="008B745B"/>
    <w:rsid w:val="008B7FD4"/>
    <w:rsid w:val="008C05DC"/>
    <w:rsid w:val="008C076A"/>
    <w:rsid w:val="008C0D53"/>
    <w:rsid w:val="008C0E76"/>
    <w:rsid w:val="008C24F7"/>
    <w:rsid w:val="008C25F9"/>
    <w:rsid w:val="008C261F"/>
    <w:rsid w:val="008C2855"/>
    <w:rsid w:val="008C322D"/>
    <w:rsid w:val="008C3577"/>
    <w:rsid w:val="008C362E"/>
    <w:rsid w:val="008C3A7C"/>
    <w:rsid w:val="008C3ED1"/>
    <w:rsid w:val="008C3F6D"/>
    <w:rsid w:val="008C3FD8"/>
    <w:rsid w:val="008C504E"/>
    <w:rsid w:val="008C5AA6"/>
    <w:rsid w:val="008C5FDC"/>
    <w:rsid w:val="008C6351"/>
    <w:rsid w:val="008C75E8"/>
    <w:rsid w:val="008C7981"/>
    <w:rsid w:val="008D01A7"/>
    <w:rsid w:val="008D0CC9"/>
    <w:rsid w:val="008D1E1D"/>
    <w:rsid w:val="008D258A"/>
    <w:rsid w:val="008D2B2C"/>
    <w:rsid w:val="008D3FB1"/>
    <w:rsid w:val="008D42AE"/>
    <w:rsid w:val="008D5FFE"/>
    <w:rsid w:val="008D63D6"/>
    <w:rsid w:val="008D6DCD"/>
    <w:rsid w:val="008D7835"/>
    <w:rsid w:val="008E01B1"/>
    <w:rsid w:val="008E04A8"/>
    <w:rsid w:val="008E0C94"/>
    <w:rsid w:val="008E10FE"/>
    <w:rsid w:val="008E18AB"/>
    <w:rsid w:val="008E22AA"/>
    <w:rsid w:val="008E2398"/>
    <w:rsid w:val="008E24CE"/>
    <w:rsid w:val="008E2D06"/>
    <w:rsid w:val="008E3032"/>
    <w:rsid w:val="008E35E0"/>
    <w:rsid w:val="008E371D"/>
    <w:rsid w:val="008E3802"/>
    <w:rsid w:val="008E3EDB"/>
    <w:rsid w:val="008E4D43"/>
    <w:rsid w:val="008E6D4C"/>
    <w:rsid w:val="008F0B23"/>
    <w:rsid w:val="008F1F98"/>
    <w:rsid w:val="008F2ADD"/>
    <w:rsid w:val="008F2D79"/>
    <w:rsid w:val="008F392C"/>
    <w:rsid w:val="008F3B76"/>
    <w:rsid w:val="008F3EB3"/>
    <w:rsid w:val="008F40BA"/>
    <w:rsid w:val="008F40F3"/>
    <w:rsid w:val="008F45B4"/>
    <w:rsid w:val="008F4F36"/>
    <w:rsid w:val="008F62E1"/>
    <w:rsid w:val="008F6F6C"/>
    <w:rsid w:val="008F7F21"/>
    <w:rsid w:val="0090010C"/>
    <w:rsid w:val="00900D6C"/>
    <w:rsid w:val="00902E06"/>
    <w:rsid w:val="009030E3"/>
    <w:rsid w:val="009036B6"/>
    <w:rsid w:val="0090375A"/>
    <w:rsid w:val="00903FA6"/>
    <w:rsid w:val="00904309"/>
    <w:rsid w:val="00904C9D"/>
    <w:rsid w:val="009051D1"/>
    <w:rsid w:val="009058AA"/>
    <w:rsid w:val="009059DD"/>
    <w:rsid w:val="0090628E"/>
    <w:rsid w:val="00906FA7"/>
    <w:rsid w:val="009079C8"/>
    <w:rsid w:val="00907D29"/>
    <w:rsid w:val="00910310"/>
    <w:rsid w:val="00910529"/>
    <w:rsid w:val="00911218"/>
    <w:rsid w:val="00912E2E"/>
    <w:rsid w:val="0091326C"/>
    <w:rsid w:val="009133DD"/>
    <w:rsid w:val="00913491"/>
    <w:rsid w:val="0091399C"/>
    <w:rsid w:val="0091426E"/>
    <w:rsid w:val="009142E4"/>
    <w:rsid w:val="00914FC8"/>
    <w:rsid w:val="009155D5"/>
    <w:rsid w:val="00915A5C"/>
    <w:rsid w:val="00915A7D"/>
    <w:rsid w:val="009166FF"/>
    <w:rsid w:val="00917C06"/>
    <w:rsid w:val="00917C45"/>
    <w:rsid w:val="0092007A"/>
    <w:rsid w:val="00920479"/>
    <w:rsid w:val="00920881"/>
    <w:rsid w:val="00920973"/>
    <w:rsid w:val="00920AC0"/>
    <w:rsid w:val="009217C0"/>
    <w:rsid w:val="00922C6B"/>
    <w:rsid w:val="00922C90"/>
    <w:rsid w:val="00922EA2"/>
    <w:rsid w:val="009238E6"/>
    <w:rsid w:val="009249D5"/>
    <w:rsid w:val="00925429"/>
    <w:rsid w:val="00925E28"/>
    <w:rsid w:val="0092686D"/>
    <w:rsid w:val="00926E1D"/>
    <w:rsid w:val="0092710E"/>
    <w:rsid w:val="00927237"/>
    <w:rsid w:val="0093020F"/>
    <w:rsid w:val="009303DE"/>
    <w:rsid w:val="00930DB1"/>
    <w:rsid w:val="0093186C"/>
    <w:rsid w:val="00932AEE"/>
    <w:rsid w:val="00933655"/>
    <w:rsid w:val="00933800"/>
    <w:rsid w:val="009347B2"/>
    <w:rsid w:val="00934943"/>
    <w:rsid w:val="00934AB1"/>
    <w:rsid w:val="009355F1"/>
    <w:rsid w:val="00935955"/>
    <w:rsid w:val="00935F03"/>
    <w:rsid w:val="009360FD"/>
    <w:rsid w:val="00936314"/>
    <w:rsid w:val="00936F58"/>
    <w:rsid w:val="00937490"/>
    <w:rsid w:val="00940696"/>
    <w:rsid w:val="0094089D"/>
    <w:rsid w:val="00941196"/>
    <w:rsid w:val="00945234"/>
    <w:rsid w:val="009454D7"/>
    <w:rsid w:val="00945993"/>
    <w:rsid w:val="00945ACF"/>
    <w:rsid w:val="00945FFC"/>
    <w:rsid w:val="00946115"/>
    <w:rsid w:val="00946116"/>
    <w:rsid w:val="009464BE"/>
    <w:rsid w:val="00946D97"/>
    <w:rsid w:val="00947060"/>
    <w:rsid w:val="0094733E"/>
    <w:rsid w:val="00947DCA"/>
    <w:rsid w:val="00947EF7"/>
    <w:rsid w:val="0095004A"/>
    <w:rsid w:val="0095090C"/>
    <w:rsid w:val="00950970"/>
    <w:rsid w:val="00950FA8"/>
    <w:rsid w:val="00952F8A"/>
    <w:rsid w:val="009536B8"/>
    <w:rsid w:val="00953D39"/>
    <w:rsid w:val="00955FDB"/>
    <w:rsid w:val="00960D75"/>
    <w:rsid w:val="00961C21"/>
    <w:rsid w:val="00961EAF"/>
    <w:rsid w:val="0096246C"/>
    <w:rsid w:val="00962791"/>
    <w:rsid w:val="009641AB"/>
    <w:rsid w:val="0096439C"/>
    <w:rsid w:val="009645D9"/>
    <w:rsid w:val="00964DA3"/>
    <w:rsid w:val="00965758"/>
    <w:rsid w:val="009658A2"/>
    <w:rsid w:val="0096590D"/>
    <w:rsid w:val="00965F0E"/>
    <w:rsid w:val="009664D8"/>
    <w:rsid w:val="00966E67"/>
    <w:rsid w:val="00967016"/>
    <w:rsid w:val="0097127F"/>
    <w:rsid w:val="009712EA"/>
    <w:rsid w:val="00971824"/>
    <w:rsid w:val="00971C3F"/>
    <w:rsid w:val="00971E7C"/>
    <w:rsid w:val="009722B8"/>
    <w:rsid w:val="00972485"/>
    <w:rsid w:val="009728B2"/>
    <w:rsid w:val="00973CDC"/>
    <w:rsid w:val="00973FE8"/>
    <w:rsid w:val="00974C57"/>
    <w:rsid w:val="00975006"/>
    <w:rsid w:val="009753D5"/>
    <w:rsid w:val="00975793"/>
    <w:rsid w:val="00975F4C"/>
    <w:rsid w:val="009768A4"/>
    <w:rsid w:val="009776BF"/>
    <w:rsid w:val="009804B3"/>
    <w:rsid w:val="00980594"/>
    <w:rsid w:val="00980834"/>
    <w:rsid w:val="009808C0"/>
    <w:rsid w:val="00980B19"/>
    <w:rsid w:val="00980BA2"/>
    <w:rsid w:val="0098170C"/>
    <w:rsid w:val="0098221A"/>
    <w:rsid w:val="009822D9"/>
    <w:rsid w:val="0098252B"/>
    <w:rsid w:val="009826C4"/>
    <w:rsid w:val="009829F1"/>
    <w:rsid w:val="00982A14"/>
    <w:rsid w:val="00982D43"/>
    <w:rsid w:val="00983039"/>
    <w:rsid w:val="0098308A"/>
    <w:rsid w:val="009834DC"/>
    <w:rsid w:val="00983FF2"/>
    <w:rsid w:val="00984541"/>
    <w:rsid w:val="00984B68"/>
    <w:rsid w:val="009866EC"/>
    <w:rsid w:val="0098677B"/>
    <w:rsid w:val="00986B07"/>
    <w:rsid w:val="00987620"/>
    <w:rsid w:val="00987659"/>
    <w:rsid w:val="00987C29"/>
    <w:rsid w:val="009906F6"/>
    <w:rsid w:val="00990AED"/>
    <w:rsid w:val="00992191"/>
    <w:rsid w:val="00992DAA"/>
    <w:rsid w:val="00992FF4"/>
    <w:rsid w:val="00993005"/>
    <w:rsid w:val="00993359"/>
    <w:rsid w:val="0099347D"/>
    <w:rsid w:val="00993FE4"/>
    <w:rsid w:val="009946AE"/>
    <w:rsid w:val="00994A3A"/>
    <w:rsid w:val="00994A9D"/>
    <w:rsid w:val="00994FB7"/>
    <w:rsid w:val="009963D2"/>
    <w:rsid w:val="00996A9E"/>
    <w:rsid w:val="00996F29"/>
    <w:rsid w:val="00997D4A"/>
    <w:rsid w:val="009A00A8"/>
    <w:rsid w:val="009A047E"/>
    <w:rsid w:val="009A057A"/>
    <w:rsid w:val="009A0EB6"/>
    <w:rsid w:val="009A1852"/>
    <w:rsid w:val="009A1B3F"/>
    <w:rsid w:val="009A1EB7"/>
    <w:rsid w:val="009A26AD"/>
    <w:rsid w:val="009A2A80"/>
    <w:rsid w:val="009A3E1E"/>
    <w:rsid w:val="009A3F03"/>
    <w:rsid w:val="009A3FB0"/>
    <w:rsid w:val="009A4B04"/>
    <w:rsid w:val="009A5204"/>
    <w:rsid w:val="009A5EEC"/>
    <w:rsid w:val="009A6039"/>
    <w:rsid w:val="009A63C7"/>
    <w:rsid w:val="009A675F"/>
    <w:rsid w:val="009A6CF1"/>
    <w:rsid w:val="009A7713"/>
    <w:rsid w:val="009A778B"/>
    <w:rsid w:val="009B06CD"/>
    <w:rsid w:val="009B0970"/>
    <w:rsid w:val="009B0B82"/>
    <w:rsid w:val="009B0E06"/>
    <w:rsid w:val="009B131E"/>
    <w:rsid w:val="009B1331"/>
    <w:rsid w:val="009B33AC"/>
    <w:rsid w:val="009B3A58"/>
    <w:rsid w:val="009B5597"/>
    <w:rsid w:val="009B5FA1"/>
    <w:rsid w:val="009B6D16"/>
    <w:rsid w:val="009B779F"/>
    <w:rsid w:val="009B78B1"/>
    <w:rsid w:val="009B7F03"/>
    <w:rsid w:val="009C03BC"/>
    <w:rsid w:val="009C0D1D"/>
    <w:rsid w:val="009C0E5A"/>
    <w:rsid w:val="009C1C22"/>
    <w:rsid w:val="009C2637"/>
    <w:rsid w:val="009C36EC"/>
    <w:rsid w:val="009C42A7"/>
    <w:rsid w:val="009C435F"/>
    <w:rsid w:val="009C4B6D"/>
    <w:rsid w:val="009C5877"/>
    <w:rsid w:val="009C63C5"/>
    <w:rsid w:val="009C7EC9"/>
    <w:rsid w:val="009D0CAE"/>
    <w:rsid w:val="009D0EE7"/>
    <w:rsid w:val="009D1768"/>
    <w:rsid w:val="009D1D81"/>
    <w:rsid w:val="009D3584"/>
    <w:rsid w:val="009D3747"/>
    <w:rsid w:val="009D382E"/>
    <w:rsid w:val="009D42F0"/>
    <w:rsid w:val="009D5B1F"/>
    <w:rsid w:val="009D64A2"/>
    <w:rsid w:val="009D6794"/>
    <w:rsid w:val="009D68C0"/>
    <w:rsid w:val="009D6FE2"/>
    <w:rsid w:val="009D7471"/>
    <w:rsid w:val="009D7CFE"/>
    <w:rsid w:val="009E082E"/>
    <w:rsid w:val="009E0D5D"/>
    <w:rsid w:val="009E1CAB"/>
    <w:rsid w:val="009E22A6"/>
    <w:rsid w:val="009E3646"/>
    <w:rsid w:val="009E379D"/>
    <w:rsid w:val="009E38AD"/>
    <w:rsid w:val="009E3BD4"/>
    <w:rsid w:val="009E46A7"/>
    <w:rsid w:val="009E51BB"/>
    <w:rsid w:val="009E660C"/>
    <w:rsid w:val="009E6D4F"/>
    <w:rsid w:val="009E728D"/>
    <w:rsid w:val="009E773E"/>
    <w:rsid w:val="009E7DE4"/>
    <w:rsid w:val="009F06E3"/>
    <w:rsid w:val="009F1709"/>
    <w:rsid w:val="009F1E20"/>
    <w:rsid w:val="009F289E"/>
    <w:rsid w:val="009F3733"/>
    <w:rsid w:val="009F3C15"/>
    <w:rsid w:val="009F40A7"/>
    <w:rsid w:val="009F47B8"/>
    <w:rsid w:val="009F4F9B"/>
    <w:rsid w:val="009F5009"/>
    <w:rsid w:val="009F502C"/>
    <w:rsid w:val="009F5466"/>
    <w:rsid w:val="009F58B1"/>
    <w:rsid w:val="009F67E1"/>
    <w:rsid w:val="009F780B"/>
    <w:rsid w:val="009F792C"/>
    <w:rsid w:val="009F7C47"/>
    <w:rsid w:val="00A004FA"/>
    <w:rsid w:val="00A00F54"/>
    <w:rsid w:val="00A016A7"/>
    <w:rsid w:val="00A01C7A"/>
    <w:rsid w:val="00A0279D"/>
    <w:rsid w:val="00A02868"/>
    <w:rsid w:val="00A02AFD"/>
    <w:rsid w:val="00A0387C"/>
    <w:rsid w:val="00A04544"/>
    <w:rsid w:val="00A04C5A"/>
    <w:rsid w:val="00A04FF7"/>
    <w:rsid w:val="00A05594"/>
    <w:rsid w:val="00A06260"/>
    <w:rsid w:val="00A075AB"/>
    <w:rsid w:val="00A101DA"/>
    <w:rsid w:val="00A1059B"/>
    <w:rsid w:val="00A11A60"/>
    <w:rsid w:val="00A12194"/>
    <w:rsid w:val="00A13AEE"/>
    <w:rsid w:val="00A14710"/>
    <w:rsid w:val="00A15352"/>
    <w:rsid w:val="00A1634B"/>
    <w:rsid w:val="00A16716"/>
    <w:rsid w:val="00A16949"/>
    <w:rsid w:val="00A17DD2"/>
    <w:rsid w:val="00A200DC"/>
    <w:rsid w:val="00A211AC"/>
    <w:rsid w:val="00A2161C"/>
    <w:rsid w:val="00A221B3"/>
    <w:rsid w:val="00A2381F"/>
    <w:rsid w:val="00A247B8"/>
    <w:rsid w:val="00A24BDF"/>
    <w:rsid w:val="00A251D1"/>
    <w:rsid w:val="00A25681"/>
    <w:rsid w:val="00A25E26"/>
    <w:rsid w:val="00A261FB"/>
    <w:rsid w:val="00A262A3"/>
    <w:rsid w:val="00A2690C"/>
    <w:rsid w:val="00A269CA"/>
    <w:rsid w:val="00A26A99"/>
    <w:rsid w:val="00A26B2D"/>
    <w:rsid w:val="00A27687"/>
    <w:rsid w:val="00A27AF2"/>
    <w:rsid w:val="00A27B02"/>
    <w:rsid w:val="00A30C81"/>
    <w:rsid w:val="00A30CE9"/>
    <w:rsid w:val="00A3190F"/>
    <w:rsid w:val="00A31BEA"/>
    <w:rsid w:val="00A330D5"/>
    <w:rsid w:val="00A33273"/>
    <w:rsid w:val="00A33ADC"/>
    <w:rsid w:val="00A33E85"/>
    <w:rsid w:val="00A34BDE"/>
    <w:rsid w:val="00A34F20"/>
    <w:rsid w:val="00A35537"/>
    <w:rsid w:val="00A35E0B"/>
    <w:rsid w:val="00A3619D"/>
    <w:rsid w:val="00A365E8"/>
    <w:rsid w:val="00A37A73"/>
    <w:rsid w:val="00A4043A"/>
    <w:rsid w:val="00A4095F"/>
    <w:rsid w:val="00A40E1F"/>
    <w:rsid w:val="00A40FAF"/>
    <w:rsid w:val="00A41A75"/>
    <w:rsid w:val="00A4237F"/>
    <w:rsid w:val="00A42B9E"/>
    <w:rsid w:val="00A42F5B"/>
    <w:rsid w:val="00A4396E"/>
    <w:rsid w:val="00A43FD0"/>
    <w:rsid w:val="00A44B5E"/>
    <w:rsid w:val="00A44BF6"/>
    <w:rsid w:val="00A4608E"/>
    <w:rsid w:val="00A4687D"/>
    <w:rsid w:val="00A46A36"/>
    <w:rsid w:val="00A46F0F"/>
    <w:rsid w:val="00A4715A"/>
    <w:rsid w:val="00A47905"/>
    <w:rsid w:val="00A506B9"/>
    <w:rsid w:val="00A51B8B"/>
    <w:rsid w:val="00A52A6C"/>
    <w:rsid w:val="00A56660"/>
    <w:rsid w:val="00A56FA3"/>
    <w:rsid w:val="00A5719C"/>
    <w:rsid w:val="00A57211"/>
    <w:rsid w:val="00A57C2D"/>
    <w:rsid w:val="00A57DFB"/>
    <w:rsid w:val="00A60756"/>
    <w:rsid w:val="00A60C5D"/>
    <w:rsid w:val="00A61496"/>
    <w:rsid w:val="00A614D3"/>
    <w:rsid w:val="00A61573"/>
    <w:rsid w:val="00A6172B"/>
    <w:rsid w:val="00A618F4"/>
    <w:rsid w:val="00A620AC"/>
    <w:rsid w:val="00A62479"/>
    <w:rsid w:val="00A62EEB"/>
    <w:rsid w:val="00A63846"/>
    <w:rsid w:val="00A63884"/>
    <w:rsid w:val="00A65796"/>
    <w:rsid w:val="00A65A9A"/>
    <w:rsid w:val="00A666AA"/>
    <w:rsid w:val="00A66838"/>
    <w:rsid w:val="00A66E3C"/>
    <w:rsid w:val="00A672FA"/>
    <w:rsid w:val="00A67FFC"/>
    <w:rsid w:val="00A700A4"/>
    <w:rsid w:val="00A72016"/>
    <w:rsid w:val="00A726BA"/>
    <w:rsid w:val="00A73AF4"/>
    <w:rsid w:val="00A74BFC"/>
    <w:rsid w:val="00A75362"/>
    <w:rsid w:val="00A754F9"/>
    <w:rsid w:val="00A756EB"/>
    <w:rsid w:val="00A758AD"/>
    <w:rsid w:val="00A76165"/>
    <w:rsid w:val="00A77112"/>
    <w:rsid w:val="00A773DD"/>
    <w:rsid w:val="00A77E68"/>
    <w:rsid w:val="00A77F42"/>
    <w:rsid w:val="00A8003C"/>
    <w:rsid w:val="00A80792"/>
    <w:rsid w:val="00A8079D"/>
    <w:rsid w:val="00A80CDE"/>
    <w:rsid w:val="00A80E6E"/>
    <w:rsid w:val="00A81981"/>
    <w:rsid w:val="00A821E6"/>
    <w:rsid w:val="00A82946"/>
    <w:rsid w:val="00A82C83"/>
    <w:rsid w:val="00A82CF0"/>
    <w:rsid w:val="00A82DB2"/>
    <w:rsid w:val="00A833FC"/>
    <w:rsid w:val="00A84C32"/>
    <w:rsid w:val="00A86002"/>
    <w:rsid w:val="00A86603"/>
    <w:rsid w:val="00A867F3"/>
    <w:rsid w:val="00A86E85"/>
    <w:rsid w:val="00A86F82"/>
    <w:rsid w:val="00A87760"/>
    <w:rsid w:val="00A90775"/>
    <w:rsid w:val="00A90C33"/>
    <w:rsid w:val="00A92645"/>
    <w:rsid w:val="00A93030"/>
    <w:rsid w:val="00A93587"/>
    <w:rsid w:val="00A9358B"/>
    <w:rsid w:val="00A93937"/>
    <w:rsid w:val="00A94A47"/>
    <w:rsid w:val="00A94BF0"/>
    <w:rsid w:val="00A956DE"/>
    <w:rsid w:val="00A957C5"/>
    <w:rsid w:val="00A95ADD"/>
    <w:rsid w:val="00A96994"/>
    <w:rsid w:val="00A96D11"/>
    <w:rsid w:val="00A97959"/>
    <w:rsid w:val="00A97CE4"/>
    <w:rsid w:val="00AA0A50"/>
    <w:rsid w:val="00AA0B2D"/>
    <w:rsid w:val="00AA1120"/>
    <w:rsid w:val="00AA12E6"/>
    <w:rsid w:val="00AA1B03"/>
    <w:rsid w:val="00AA2FE5"/>
    <w:rsid w:val="00AA3880"/>
    <w:rsid w:val="00AA419A"/>
    <w:rsid w:val="00AA49B2"/>
    <w:rsid w:val="00AA4B4B"/>
    <w:rsid w:val="00AA4BB9"/>
    <w:rsid w:val="00AA4C2E"/>
    <w:rsid w:val="00AA5132"/>
    <w:rsid w:val="00AA57A1"/>
    <w:rsid w:val="00AA5981"/>
    <w:rsid w:val="00AA6A34"/>
    <w:rsid w:val="00AA6B07"/>
    <w:rsid w:val="00AA7D89"/>
    <w:rsid w:val="00AB0B4C"/>
    <w:rsid w:val="00AB1595"/>
    <w:rsid w:val="00AB3191"/>
    <w:rsid w:val="00AB388F"/>
    <w:rsid w:val="00AB3B7D"/>
    <w:rsid w:val="00AB4C10"/>
    <w:rsid w:val="00AB4CCF"/>
    <w:rsid w:val="00AB5699"/>
    <w:rsid w:val="00AB7D5B"/>
    <w:rsid w:val="00AC169A"/>
    <w:rsid w:val="00AC1F3D"/>
    <w:rsid w:val="00AC2154"/>
    <w:rsid w:val="00AC2579"/>
    <w:rsid w:val="00AC27E2"/>
    <w:rsid w:val="00AC39EB"/>
    <w:rsid w:val="00AC3A35"/>
    <w:rsid w:val="00AC3CBD"/>
    <w:rsid w:val="00AC451A"/>
    <w:rsid w:val="00AC4D3F"/>
    <w:rsid w:val="00AC4F05"/>
    <w:rsid w:val="00AC5F9C"/>
    <w:rsid w:val="00AC661E"/>
    <w:rsid w:val="00AC7A27"/>
    <w:rsid w:val="00AC7AE1"/>
    <w:rsid w:val="00AC7E2C"/>
    <w:rsid w:val="00AD0067"/>
    <w:rsid w:val="00AD0979"/>
    <w:rsid w:val="00AD2914"/>
    <w:rsid w:val="00AD2C22"/>
    <w:rsid w:val="00AD3F8E"/>
    <w:rsid w:val="00AD539E"/>
    <w:rsid w:val="00AD5B02"/>
    <w:rsid w:val="00AD6F2B"/>
    <w:rsid w:val="00AD7663"/>
    <w:rsid w:val="00AE0151"/>
    <w:rsid w:val="00AE2605"/>
    <w:rsid w:val="00AE2B81"/>
    <w:rsid w:val="00AE3D60"/>
    <w:rsid w:val="00AE4407"/>
    <w:rsid w:val="00AE59B2"/>
    <w:rsid w:val="00AE63DC"/>
    <w:rsid w:val="00AE68AC"/>
    <w:rsid w:val="00AE6A8E"/>
    <w:rsid w:val="00AE7DC6"/>
    <w:rsid w:val="00AF032B"/>
    <w:rsid w:val="00AF0FDF"/>
    <w:rsid w:val="00AF1D9C"/>
    <w:rsid w:val="00AF3707"/>
    <w:rsid w:val="00AF3C00"/>
    <w:rsid w:val="00AF483F"/>
    <w:rsid w:val="00AF484F"/>
    <w:rsid w:val="00AF4B4A"/>
    <w:rsid w:val="00AF55CC"/>
    <w:rsid w:val="00AF6476"/>
    <w:rsid w:val="00AF6D29"/>
    <w:rsid w:val="00AF7050"/>
    <w:rsid w:val="00AF734A"/>
    <w:rsid w:val="00AF74B8"/>
    <w:rsid w:val="00AF7F60"/>
    <w:rsid w:val="00B00609"/>
    <w:rsid w:val="00B00A19"/>
    <w:rsid w:val="00B02266"/>
    <w:rsid w:val="00B022DD"/>
    <w:rsid w:val="00B0283C"/>
    <w:rsid w:val="00B02B74"/>
    <w:rsid w:val="00B03209"/>
    <w:rsid w:val="00B035C0"/>
    <w:rsid w:val="00B04709"/>
    <w:rsid w:val="00B04ACD"/>
    <w:rsid w:val="00B05B6D"/>
    <w:rsid w:val="00B05C09"/>
    <w:rsid w:val="00B06D28"/>
    <w:rsid w:val="00B06F01"/>
    <w:rsid w:val="00B07F51"/>
    <w:rsid w:val="00B10489"/>
    <w:rsid w:val="00B108DC"/>
    <w:rsid w:val="00B10960"/>
    <w:rsid w:val="00B11658"/>
    <w:rsid w:val="00B1222E"/>
    <w:rsid w:val="00B12CC3"/>
    <w:rsid w:val="00B12F1C"/>
    <w:rsid w:val="00B1431F"/>
    <w:rsid w:val="00B15097"/>
    <w:rsid w:val="00B1696B"/>
    <w:rsid w:val="00B174EE"/>
    <w:rsid w:val="00B17A0C"/>
    <w:rsid w:val="00B17C01"/>
    <w:rsid w:val="00B20955"/>
    <w:rsid w:val="00B227FF"/>
    <w:rsid w:val="00B22966"/>
    <w:rsid w:val="00B22B00"/>
    <w:rsid w:val="00B22C3D"/>
    <w:rsid w:val="00B22D42"/>
    <w:rsid w:val="00B23058"/>
    <w:rsid w:val="00B232B2"/>
    <w:rsid w:val="00B24D6C"/>
    <w:rsid w:val="00B25C47"/>
    <w:rsid w:val="00B26555"/>
    <w:rsid w:val="00B26763"/>
    <w:rsid w:val="00B3057D"/>
    <w:rsid w:val="00B309D5"/>
    <w:rsid w:val="00B31243"/>
    <w:rsid w:val="00B31B14"/>
    <w:rsid w:val="00B34538"/>
    <w:rsid w:val="00B34550"/>
    <w:rsid w:val="00B348E2"/>
    <w:rsid w:val="00B34F2C"/>
    <w:rsid w:val="00B366C0"/>
    <w:rsid w:val="00B3679E"/>
    <w:rsid w:val="00B36955"/>
    <w:rsid w:val="00B36C95"/>
    <w:rsid w:val="00B36DAC"/>
    <w:rsid w:val="00B3764D"/>
    <w:rsid w:val="00B37942"/>
    <w:rsid w:val="00B406C0"/>
    <w:rsid w:val="00B407A4"/>
    <w:rsid w:val="00B40ACD"/>
    <w:rsid w:val="00B41A1B"/>
    <w:rsid w:val="00B4264A"/>
    <w:rsid w:val="00B42655"/>
    <w:rsid w:val="00B429DC"/>
    <w:rsid w:val="00B431A7"/>
    <w:rsid w:val="00B432B7"/>
    <w:rsid w:val="00B43CC4"/>
    <w:rsid w:val="00B4497D"/>
    <w:rsid w:val="00B44C67"/>
    <w:rsid w:val="00B464FD"/>
    <w:rsid w:val="00B503BD"/>
    <w:rsid w:val="00B511EB"/>
    <w:rsid w:val="00B518C0"/>
    <w:rsid w:val="00B51D2C"/>
    <w:rsid w:val="00B52426"/>
    <w:rsid w:val="00B536D8"/>
    <w:rsid w:val="00B548D8"/>
    <w:rsid w:val="00B54E51"/>
    <w:rsid w:val="00B55674"/>
    <w:rsid w:val="00B56D6D"/>
    <w:rsid w:val="00B5729A"/>
    <w:rsid w:val="00B578F9"/>
    <w:rsid w:val="00B57A58"/>
    <w:rsid w:val="00B57A59"/>
    <w:rsid w:val="00B605BB"/>
    <w:rsid w:val="00B60AB9"/>
    <w:rsid w:val="00B60EE9"/>
    <w:rsid w:val="00B61A87"/>
    <w:rsid w:val="00B61DDC"/>
    <w:rsid w:val="00B62B27"/>
    <w:rsid w:val="00B630BB"/>
    <w:rsid w:val="00B632D0"/>
    <w:rsid w:val="00B645DA"/>
    <w:rsid w:val="00B6471C"/>
    <w:rsid w:val="00B65084"/>
    <w:rsid w:val="00B65872"/>
    <w:rsid w:val="00B663BA"/>
    <w:rsid w:val="00B67603"/>
    <w:rsid w:val="00B67BE6"/>
    <w:rsid w:val="00B67C25"/>
    <w:rsid w:val="00B67E4A"/>
    <w:rsid w:val="00B708DA"/>
    <w:rsid w:val="00B70D43"/>
    <w:rsid w:val="00B70DA2"/>
    <w:rsid w:val="00B7119A"/>
    <w:rsid w:val="00B71289"/>
    <w:rsid w:val="00B7183A"/>
    <w:rsid w:val="00B7341D"/>
    <w:rsid w:val="00B738AF"/>
    <w:rsid w:val="00B74764"/>
    <w:rsid w:val="00B74B6B"/>
    <w:rsid w:val="00B75217"/>
    <w:rsid w:val="00B75B6F"/>
    <w:rsid w:val="00B77BFC"/>
    <w:rsid w:val="00B80ACF"/>
    <w:rsid w:val="00B80E8F"/>
    <w:rsid w:val="00B8110E"/>
    <w:rsid w:val="00B8218F"/>
    <w:rsid w:val="00B82A05"/>
    <w:rsid w:val="00B84139"/>
    <w:rsid w:val="00B84C00"/>
    <w:rsid w:val="00B84CA5"/>
    <w:rsid w:val="00B878D2"/>
    <w:rsid w:val="00B90826"/>
    <w:rsid w:val="00B9091E"/>
    <w:rsid w:val="00B9200C"/>
    <w:rsid w:val="00B924BD"/>
    <w:rsid w:val="00B926C9"/>
    <w:rsid w:val="00B930B4"/>
    <w:rsid w:val="00B93D54"/>
    <w:rsid w:val="00B94241"/>
    <w:rsid w:val="00B94F54"/>
    <w:rsid w:val="00B969C0"/>
    <w:rsid w:val="00B96AE6"/>
    <w:rsid w:val="00B9756C"/>
    <w:rsid w:val="00B975AF"/>
    <w:rsid w:val="00B97647"/>
    <w:rsid w:val="00B97B88"/>
    <w:rsid w:val="00BA07EC"/>
    <w:rsid w:val="00BA12A3"/>
    <w:rsid w:val="00BA1412"/>
    <w:rsid w:val="00BA1756"/>
    <w:rsid w:val="00BA2541"/>
    <w:rsid w:val="00BA277C"/>
    <w:rsid w:val="00BA2A2A"/>
    <w:rsid w:val="00BA38D4"/>
    <w:rsid w:val="00BA3D28"/>
    <w:rsid w:val="00BA412F"/>
    <w:rsid w:val="00BA4A3F"/>
    <w:rsid w:val="00BA4C96"/>
    <w:rsid w:val="00BA6027"/>
    <w:rsid w:val="00BA714D"/>
    <w:rsid w:val="00BA7E0B"/>
    <w:rsid w:val="00BB10E8"/>
    <w:rsid w:val="00BB2256"/>
    <w:rsid w:val="00BB2EA4"/>
    <w:rsid w:val="00BB2FB9"/>
    <w:rsid w:val="00BB3F5B"/>
    <w:rsid w:val="00BB45B4"/>
    <w:rsid w:val="00BB4FF3"/>
    <w:rsid w:val="00BB5CC5"/>
    <w:rsid w:val="00BB5D0D"/>
    <w:rsid w:val="00BB642C"/>
    <w:rsid w:val="00BB71A5"/>
    <w:rsid w:val="00BC09CC"/>
    <w:rsid w:val="00BC1222"/>
    <w:rsid w:val="00BC20B9"/>
    <w:rsid w:val="00BC299F"/>
    <w:rsid w:val="00BC398A"/>
    <w:rsid w:val="00BC3BDC"/>
    <w:rsid w:val="00BC53BB"/>
    <w:rsid w:val="00BC6346"/>
    <w:rsid w:val="00BC7072"/>
    <w:rsid w:val="00BC7E5E"/>
    <w:rsid w:val="00BD0DD6"/>
    <w:rsid w:val="00BD10BD"/>
    <w:rsid w:val="00BD1544"/>
    <w:rsid w:val="00BD233F"/>
    <w:rsid w:val="00BD3228"/>
    <w:rsid w:val="00BD3536"/>
    <w:rsid w:val="00BD45D3"/>
    <w:rsid w:val="00BD4F53"/>
    <w:rsid w:val="00BD55B7"/>
    <w:rsid w:val="00BD56B6"/>
    <w:rsid w:val="00BD60B8"/>
    <w:rsid w:val="00BD6411"/>
    <w:rsid w:val="00BD7300"/>
    <w:rsid w:val="00BE05A7"/>
    <w:rsid w:val="00BE0626"/>
    <w:rsid w:val="00BE091B"/>
    <w:rsid w:val="00BE13DD"/>
    <w:rsid w:val="00BE1D7D"/>
    <w:rsid w:val="00BE1E4D"/>
    <w:rsid w:val="00BE27C8"/>
    <w:rsid w:val="00BE424B"/>
    <w:rsid w:val="00BE4E23"/>
    <w:rsid w:val="00BE5720"/>
    <w:rsid w:val="00BE6351"/>
    <w:rsid w:val="00BF05E5"/>
    <w:rsid w:val="00BF0FDB"/>
    <w:rsid w:val="00BF1262"/>
    <w:rsid w:val="00BF1BD4"/>
    <w:rsid w:val="00BF2854"/>
    <w:rsid w:val="00BF2BDB"/>
    <w:rsid w:val="00BF3671"/>
    <w:rsid w:val="00BF381F"/>
    <w:rsid w:val="00BF3A64"/>
    <w:rsid w:val="00BF40D1"/>
    <w:rsid w:val="00BF4B5F"/>
    <w:rsid w:val="00BF4C79"/>
    <w:rsid w:val="00BF4F0B"/>
    <w:rsid w:val="00BF53C0"/>
    <w:rsid w:val="00BF548A"/>
    <w:rsid w:val="00BF61F8"/>
    <w:rsid w:val="00BF6730"/>
    <w:rsid w:val="00BF7643"/>
    <w:rsid w:val="00BF7955"/>
    <w:rsid w:val="00BF7C32"/>
    <w:rsid w:val="00BF7E4F"/>
    <w:rsid w:val="00C01070"/>
    <w:rsid w:val="00C028C2"/>
    <w:rsid w:val="00C02F0D"/>
    <w:rsid w:val="00C02FB2"/>
    <w:rsid w:val="00C03B9A"/>
    <w:rsid w:val="00C03CF9"/>
    <w:rsid w:val="00C0412F"/>
    <w:rsid w:val="00C04443"/>
    <w:rsid w:val="00C04655"/>
    <w:rsid w:val="00C047F7"/>
    <w:rsid w:val="00C04DF4"/>
    <w:rsid w:val="00C05A9A"/>
    <w:rsid w:val="00C06510"/>
    <w:rsid w:val="00C067C3"/>
    <w:rsid w:val="00C073F7"/>
    <w:rsid w:val="00C07526"/>
    <w:rsid w:val="00C07C57"/>
    <w:rsid w:val="00C07C82"/>
    <w:rsid w:val="00C106FA"/>
    <w:rsid w:val="00C110AC"/>
    <w:rsid w:val="00C1152D"/>
    <w:rsid w:val="00C1183F"/>
    <w:rsid w:val="00C1200B"/>
    <w:rsid w:val="00C127F4"/>
    <w:rsid w:val="00C12D75"/>
    <w:rsid w:val="00C14BAC"/>
    <w:rsid w:val="00C15D03"/>
    <w:rsid w:val="00C17045"/>
    <w:rsid w:val="00C17105"/>
    <w:rsid w:val="00C174DF"/>
    <w:rsid w:val="00C1783E"/>
    <w:rsid w:val="00C17C95"/>
    <w:rsid w:val="00C2097F"/>
    <w:rsid w:val="00C21378"/>
    <w:rsid w:val="00C214B7"/>
    <w:rsid w:val="00C219EE"/>
    <w:rsid w:val="00C21A28"/>
    <w:rsid w:val="00C220F9"/>
    <w:rsid w:val="00C245CB"/>
    <w:rsid w:val="00C247C0"/>
    <w:rsid w:val="00C24E1B"/>
    <w:rsid w:val="00C25700"/>
    <w:rsid w:val="00C2576B"/>
    <w:rsid w:val="00C26251"/>
    <w:rsid w:val="00C263E8"/>
    <w:rsid w:val="00C2657B"/>
    <w:rsid w:val="00C30309"/>
    <w:rsid w:val="00C307DD"/>
    <w:rsid w:val="00C3199D"/>
    <w:rsid w:val="00C322BF"/>
    <w:rsid w:val="00C322F2"/>
    <w:rsid w:val="00C32A56"/>
    <w:rsid w:val="00C32B46"/>
    <w:rsid w:val="00C32D17"/>
    <w:rsid w:val="00C330DA"/>
    <w:rsid w:val="00C3368F"/>
    <w:rsid w:val="00C3412B"/>
    <w:rsid w:val="00C34D48"/>
    <w:rsid w:val="00C35D73"/>
    <w:rsid w:val="00C35DCE"/>
    <w:rsid w:val="00C35E5B"/>
    <w:rsid w:val="00C36C23"/>
    <w:rsid w:val="00C3727E"/>
    <w:rsid w:val="00C378A3"/>
    <w:rsid w:val="00C404EF"/>
    <w:rsid w:val="00C408F6"/>
    <w:rsid w:val="00C40983"/>
    <w:rsid w:val="00C40B8B"/>
    <w:rsid w:val="00C40FE9"/>
    <w:rsid w:val="00C411C2"/>
    <w:rsid w:val="00C43D11"/>
    <w:rsid w:val="00C4436A"/>
    <w:rsid w:val="00C4479F"/>
    <w:rsid w:val="00C4589B"/>
    <w:rsid w:val="00C45B6D"/>
    <w:rsid w:val="00C4644F"/>
    <w:rsid w:val="00C466BE"/>
    <w:rsid w:val="00C46A3D"/>
    <w:rsid w:val="00C5016A"/>
    <w:rsid w:val="00C52442"/>
    <w:rsid w:val="00C52886"/>
    <w:rsid w:val="00C5336B"/>
    <w:rsid w:val="00C53B1E"/>
    <w:rsid w:val="00C53B2A"/>
    <w:rsid w:val="00C5405B"/>
    <w:rsid w:val="00C54060"/>
    <w:rsid w:val="00C540FC"/>
    <w:rsid w:val="00C54501"/>
    <w:rsid w:val="00C54DD9"/>
    <w:rsid w:val="00C55D9F"/>
    <w:rsid w:val="00C563A6"/>
    <w:rsid w:val="00C5705E"/>
    <w:rsid w:val="00C576CE"/>
    <w:rsid w:val="00C57715"/>
    <w:rsid w:val="00C6065C"/>
    <w:rsid w:val="00C612EB"/>
    <w:rsid w:val="00C63233"/>
    <w:rsid w:val="00C6328B"/>
    <w:rsid w:val="00C63B9F"/>
    <w:rsid w:val="00C65299"/>
    <w:rsid w:val="00C66570"/>
    <w:rsid w:val="00C67A2E"/>
    <w:rsid w:val="00C67BCE"/>
    <w:rsid w:val="00C67F93"/>
    <w:rsid w:val="00C700EB"/>
    <w:rsid w:val="00C70547"/>
    <w:rsid w:val="00C70708"/>
    <w:rsid w:val="00C709BF"/>
    <w:rsid w:val="00C70A93"/>
    <w:rsid w:val="00C70ABB"/>
    <w:rsid w:val="00C7103D"/>
    <w:rsid w:val="00C71DB0"/>
    <w:rsid w:val="00C73585"/>
    <w:rsid w:val="00C735B1"/>
    <w:rsid w:val="00C73D45"/>
    <w:rsid w:val="00C748F6"/>
    <w:rsid w:val="00C7497A"/>
    <w:rsid w:val="00C74C8B"/>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A66"/>
    <w:rsid w:val="00C90D3F"/>
    <w:rsid w:val="00C91483"/>
    <w:rsid w:val="00C92BD9"/>
    <w:rsid w:val="00C93674"/>
    <w:rsid w:val="00C93C50"/>
    <w:rsid w:val="00C948DB"/>
    <w:rsid w:val="00C94CA9"/>
    <w:rsid w:val="00C9543B"/>
    <w:rsid w:val="00C965AA"/>
    <w:rsid w:val="00C969D7"/>
    <w:rsid w:val="00C97B3E"/>
    <w:rsid w:val="00CA0BE1"/>
    <w:rsid w:val="00CA0ECB"/>
    <w:rsid w:val="00CA0F86"/>
    <w:rsid w:val="00CA0FC0"/>
    <w:rsid w:val="00CA1F50"/>
    <w:rsid w:val="00CA225E"/>
    <w:rsid w:val="00CA269C"/>
    <w:rsid w:val="00CA39CF"/>
    <w:rsid w:val="00CA4FED"/>
    <w:rsid w:val="00CA5544"/>
    <w:rsid w:val="00CA5B18"/>
    <w:rsid w:val="00CA5C44"/>
    <w:rsid w:val="00CA65CB"/>
    <w:rsid w:val="00CB0ACC"/>
    <w:rsid w:val="00CB1224"/>
    <w:rsid w:val="00CB1985"/>
    <w:rsid w:val="00CB1A96"/>
    <w:rsid w:val="00CB1C40"/>
    <w:rsid w:val="00CB2D20"/>
    <w:rsid w:val="00CB3DFD"/>
    <w:rsid w:val="00CB4781"/>
    <w:rsid w:val="00CB5126"/>
    <w:rsid w:val="00CB5310"/>
    <w:rsid w:val="00CB6240"/>
    <w:rsid w:val="00CB76DA"/>
    <w:rsid w:val="00CC02A1"/>
    <w:rsid w:val="00CC0971"/>
    <w:rsid w:val="00CC0E18"/>
    <w:rsid w:val="00CC21F0"/>
    <w:rsid w:val="00CC21F6"/>
    <w:rsid w:val="00CC244A"/>
    <w:rsid w:val="00CC297E"/>
    <w:rsid w:val="00CC2E75"/>
    <w:rsid w:val="00CC3127"/>
    <w:rsid w:val="00CC371A"/>
    <w:rsid w:val="00CC3843"/>
    <w:rsid w:val="00CC3AC6"/>
    <w:rsid w:val="00CC45F1"/>
    <w:rsid w:val="00CC473E"/>
    <w:rsid w:val="00CC4A9B"/>
    <w:rsid w:val="00CC51EA"/>
    <w:rsid w:val="00CC5370"/>
    <w:rsid w:val="00CC6205"/>
    <w:rsid w:val="00CC662E"/>
    <w:rsid w:val="00CC677E"/>
    <w:rsid w:val="00CC6FC1"/>
    <w:rsid w:val="00CC7851"/>
    <w:rsid w:val="00CC78E2"/>
    <w:rsid w:val="00CC7BC6"/>
    <w:rsid w:val="00CC7C17"/>
    <w:rsid w:val="00CC7E4F"/>
    <w:rsid w:val="00CD137D"/>
    <w:rsid w:val="00CD1B58"/>
    <w:rsid w:val="00CD25FA"/>
    <w:rsid w:val="00CD4384"/>
    <w:rsid w:val="00CD489E"/>
    <w:rsid w:val="00CD4970"/>
    <w:rsid w:val="00CD5D06"/>
    <w:rsid w:val="00CD5F08"/>
    <w:rsid w:val="00CD6489"/>
    <w:rsid w:val="00CD71B7"/>
    <w:rsid w:val="00CD72B1"/>
    <w:rsid w:val="00CD79D0"/>
    <w:rsid w:val="00CE09C7"/>
    <w:rsid w:val="00CE198D"/>
    <w:rsid w:val="00CE2B42"/>
    <w:rsid w:val="00CE3566"/>
    <w:rsid w:val="00CE3F0D"/>
    <w:rsid w:val="00CE477D"/>
    <w:rsid w:val="00CE4CD1"/>
    <w:rsid w:val="00CE5192"/>
    <w:rsid w:val="00CE6797"/>
    <w:rsid w:val="00CE6A45"/>
    <w:rsid w:val="00CE716B"/>
    <w:rsid w:val="00CE7476"/>
    <w:rsid w:val="00CE7823"/>
    <w:rsid w:val="00CF0023"/>
    <w:rsid w:val="00CF0B42"/>
    <w:rsid w:val="00CF1AEB"/>
    <w:rsid w:val="00CF2363"/>
    <w:rsid w:val="00CF2552"/>
    <w:rsid w:val="00CF26F2"/>
    <w:rsid w:val="00CF2C6A"/>
    <w:rsid w:val="00CF2D40"/>
    <w:rsid w:val="00CF3205"/>
    <w:rsid w:val="00CF373C"/>
    <w:rsid w:val="00CF4110"/>
    <w:rsid w:val="00CF48AE"/>
    <w:rsid w:val="00CF4AAD"/>
    <w:rsid w:val="00CF52D3"/>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1D6"/>
    <w:rsid w:val="00D1040C"/>
    <w:rsid w:val="00D10503"/>
    <w:rsid w:val="00D10CDD"/>
    <w:rsid w:val="00D10D5E"/>
    <w:rsid w:val="00D10E25"/>
    <w:rsid w:val="00D10EA6"/>
    <w:rsid w:val="00D1160E"/>
    <w:rsid w:val="00D13D5D"/>
    <w:rsid w:val="00D1498F"/>
    <w:rsid w:val="00D155F6"/>
    <w:rsid w:val="00D15973"/>
    <w:rsid w:val="00D15B72"/>
    <w:rsid w:val="00D16444"/>
    <w:rsid w:val="00D165D6"/>
    <w:rsid w:val="00D16F2B"/>
    <w:rsid w:val="00D207B7"/>
    <w:rsid w:val="00D21002"/>
    <w:rsid w:val="00D21C28"/>
    <w:rsid w:val="00D22C6D"/>
    <w:rsid w:val="00D24150"/>
    <w:rsid w:val="00D247DE"/>
    <w:rsid w:val="00D260AF"/>
    <w:rsid w:val="00D26830"/>
    <w:rsid w:val="00D26944"/>
    <w:rsid w:val="00D27079"/>
    <w:rsid w:val="00D30772"/>
    <w:rsid w:val="00D33461"/>
    <w:rsid w:val="00D34E06"/>
    <w:rsid w:val="00D3530A"/>
    <w:rsid w:val="00D3551A"/>
    <w:rsid w:val="00D35537"/>
    <w:rsid w:val="00D35DAE"/>
    <w:rsid w:val="00D366AC"/>
    <w:rsid w:val="00D36A15"/>
    <w:rsid w:val="00D36F05"/>
    <w:rsid w:val="00D36F69"/>
    <w:rsid w:val="00D40166"/>
    <w:rsid w:val="00D41185"/>
    <w:rsid w:val="00D41899"/>
    <w:rsid w:val="00D41C86"/>
    <w:rsid w:val="00D42624"/>
    <w:rsid w:val="00D42B71"/>
    <w:rsid w:val="00D42D17"/>
    <w:rsid w:val="00D42D9E"/>
    <w:rsid w:val="00D42DAE"/>
    <w:rsid w:val="00D43EC6"/>
    <w:rsid w:val="00D45024"/>
    <w:rsid w:val="00D46A39"/>
    <w:rsid w:val="00D47B24"/>
    <w:rsid w:val="00D51005"/>
    <w:rsid w:val="00D5228A"/>
    <w:rsid w:val="00D52798"/>
    <w:rsid w:val="00D52C01"/>
    <w:rsid w:val="00D53AF3"/>
    <w:rsid w:val="00D54453"/>
    <w:rsid w:val="00D544A6"/>
    <w:rsid w:val="00D5468A"/>
    <w:rsid w:val="00D54F3D"/>
    <w:rsid w:val="00D550FA"/>
    <w:rsid w:val="00D55341"/>
    <w:rsid w:val="00D554E5"/>
    <w:rsid w:val="00D5564E"/>
    <w:rsid w:val="00D5596D"/>
    <w:rsid w:val="00D55CB9"/>
    <w:rsid w:val="00D56435"/>
    <w:rsid w:val="00D56930"/>
    <w:rsid w:val="00D575E7"/>
    <w:rsid w:val="00D57B1C"/>
    <w:rsid w:val="00D61844"/>
    <w:rsid w:val="00D62D0B"/>
    <w:rsid w:val="00D62FC9"/>
    <w:rsid w:val="00D6403A"/>
    <w:rsid w:val="00D64256"/>
    <w:rsid w:val="00D64C21"/>
    <w:rsid w:val="00D663D3"/>
    <w:rsid w:val="00D67085"/>
    <w:rsid w:val="00D70052"/>
    <w:rsid w:val="00D70478"/>
    <w:rsid w:val="00D70E7C"/>
    <w:rsid w:val="00D71309"/>
    <w:rsid w:val="00D718B8"/>
    <w:rsid w:val="00D71A40"/>
    <w:rsid w:val="00D71E77"/>
    <w:rsid w:val="00D7268E"/>
    <w:rsid w:val="00D72D7B"/>
    <w:rsid w:val="00D734CE"/>
    <w:rsid w:val="00D739AC"/>
    <w:rsid w:val="00D7420B"/>
    <w:rsid w:val="00D74C78"/>
    <w:rsid w:val="00D74E0A"/>
    <w:rsid w:val="00D75434"/>
    <w:rsid w:val="00D75454"/>
    <w:rsid w:val="00D77625"/>
    <w:rsid w:val="00D7770E"/>
    <w:rsid w:val="00D8057E"/>
    <w:rsid w:val="00D814A4"/>
    <w:rsid w:val="00D814B0"/>
    <w:rsid w:val="00D816EC"/>
    <w:rsid w:val="00D83C9F"/>
    <w:rsid w:val="00D85361"/>
    <w:rsid w:val="00D85714"/>
    <w:rsid w:val="00D85EBE"/>
    <w:rsid w:val="00D865AB"/>
    <w:rsid w:val="00D86BCC"/>
    <w:rsid w:val="00D86CEE"/>
    <w:rsid w:val="00D873E6"/>
    <w:rsid w:val="00D8761F"/>
    <w:rsid w:val="00D877C3"/>
    <w:rsid w:val="00D9080D"/>
    <w:rsid w:val="00D90A87"/>
    <w:rsid w:val="00D90A8A"/>
    <w:rsid w:val="00D91C76"/>
    <w:rsid w:val="00D91E90"/>
    <w:rsid w:val="00D92413"/>
    <w:rsid w:val="00D92A69"/>
    <w:rsid w:val="00D933E1"/>
    <w:rsid w:val="00D93F93"/>
    <w:rsid w:val="00D9470E"/>
    <w:rsid w:val="00D95201"/>
    <w:rsid w:val="00D957AE"/>
    <w:rsid w:val="00D95C3F"/>
    <w:rsid w:val="00D95E2D"/>
    <w:rsid w:val="00D96D7E"/>
    <w:rsid w:val="00D96E98"/>
    <w:rsid w:val="00D97104"/>
    <w:rsid w:val="00D9779D"/>
    <w:rsid w:val="00D97AAA"/>
    <w:rsid w:val="00DA0076"/>
    <w:rsid w:val="00DA0DAC"/>
    <w:rsid w:val="00DA201B"/>
    <w:rsid w:val="00DA2559"/>
    <w:rsid w:val="00DA3001"/>
    <w:rsid w:val="00DA3C5B"/>
    <w:rsid w:val="00DA3F54"/>
    <w:rsid w:val="00DA459A"/>
    <w:rsid w:val="00DA4B1E"/>
    <w:rsid w:val="00DA68F7"/>
    <w:rsid w:val="00DA6994"/>
    <w:rsid w:val="00DB0041"/>
    <w:rsid w:val="00DB08B5"/>
    <w:rsid w:val="00DB16C3"/>
    <w:rsid w:val="00DB1FAA"/>
    <w:rsid w:val="00DB4799"/>
    <w:rsid w:val="00DB49F8"/>
    <w:rsid w:val="00DB54EC"/>
    <w:rsid w:val="00DB557B"/>
    <w:rsid w:val="00DB59D2"/>
    <w:rsid w:val="00DB60D7"/>
    <w:rsid w:val="00DB6AD2"/>
    <w:rsid w:val="00DB6BB1"/>
    <w:rsid w:val="00DB708B"/>
    <w:rsid w:val="00DB7239"/>
    <w:rsid w:val="00DB78EE"/>
    <w:rsid w:val="00DB7A17"/>
    <w:rsid w:val="00DC0D67"/>
    <w:rsid w:val="00DC1AFB"/>
    <w:rsid w:val="00DC1C76"/>
    <w:rsid w:val="00DC209A"/>
    <w:rsid w:val="00DC278F"/>
    <w:rsid w:val="00DC30D3"/>
    <w:rsid w:val="00DC3B91"/>
    <w:rsid w:val="00DC4BB2"/>
    <w:rsid w:val="00DC5074"/>
    <w:rsid w:val="00DC53DD"/>
    <w:rsid w:val="00DC571B"/>
    <w:rsid w:val="00DC5E5C"/>
    <w:rsid w:val="00DC6A45"/>
    <w:rsid w:val="00DD0105"/>
    <w:rsid w:val="00DD0AA3"/>
    <w:rsid w:val="00DD1579"/>
    <w:rsid w:val="00DD1687"/>
    <w:rsid w:val="00DD1778"/>
    <w:rsid w:val="00DD1A24"/>
    <w:rsid w:val="00DD21B9"/>
    <w:rsid w:val="00DD273E"/>
    <w:rsid w:val="00DD2D13"/>
    <w:rsid w:val="00DD2DC8"/>
    <w:rsid w:val="00DD3238"/>
    <w:rsid w:val="00DD36A2"/>
    <w:rsid w:val="00DD45C3"/>
    <w:rsid w:val="00DD55ED"/>
    <w:rsid w:val="00DD5769"/>
    <w:rsid w:val="00DD5C98"/>
    <w:rsid w:val="00DD663A"/>
    <w:rsid w:val="00DD684C"/>
    <w:rsid w:val="00DD6B8A"/>
    <w:rsid w:val="00DD708C"/>
    <w:rsid w:val="00DE06C6"/>
    <w:rsid w:val="00DE09B4"/>
    <w:rsid w:val="00DE2E10"/>
    <w:rsid w:val="00DE2F9C"/>
    <w:rsid w:val="00DE344A"/>
    <w:rsid w:val="00DE38BF"/>
    <w:rsid w:val="00DE4711"/>
    <w:rsid w:val="00DE48C4"/>
    <w:rsid w:val="00DE4A88"/>
    <w:rsid w:val="00DE4E7F"/>
    <w:rsid w:val="00DE517A"/>
    <w:rsid w:val="00DE713E"/>
    <w:rsid w:val="00DE7531"/>
    <w:rsid w:val="00DF01C7"/>
    <w:rsid w:val="00DF026C"/>
    <w:rsid w:val="00DF0352"/>
    <w:rsid w:val="00DF053A"/>
    <w:rsid w:val="00DF115A"/>
    <w:rsid w:val="00DF2212"/>
    <w:rsid w:val="00DF3C19"/>
    <w:rsid w:val="00DF4260"/>
    <w:rsid w:val="00DF4512"/>
    <w:rsid w:val="00DF5FA7"/>
    <w:rsid w:val="00DF7213"/>
    <w:rsid w:val="00DF7395"/>
    <w:rsid w:val="00DF7B35"/>
    <w:rsid w:val="00E00D90"/>
    <w:rsid w:val="00E00F91"/>
    <w:rsid w:val="00E01C63"/>
    <w:rsid w:val="00E0384C"/>
    <w:rsid w:val="00E0389B"/>
    <w:rsid w:val="00E03CED"/>
    <w:rsid w:val="00E058F2"/>
    <w:rsid w:val="00E05D20"/>
    <w:rsid w:val="00E05F1B"/>
    <w:rsid w:val="00E07445"/>
    <w:rsid w:val="00E07B22"/>
    <w:rsid w:val="00E101A9"/>
    <w:rsid w:val="00E11057"/>
    <w:rsid w:val="00E113CA"/>
    <w:rsid w:val="00E11D29"/>
    <w:rsid w:val="00E122C4"/>
    <w:rsid w:val="00E13931"/>
    <w:rsid w:val="00E16062"/>
    <w:rsid w:val="00E16BAC"/>
    <w:rsid w:val="00E170C9"/>
    <w:rsid w:val="00E17D06"/>
    <w:rsid w:val="00E20F7C"/>
    <w:rsid w:val="00E20F98"/>
    <w:rsid w:val="00E21A5B"/>
    <w:rsid w:val="00E21BD0"/>
    <w:rsid w:val="00E22D20"/>
    <w:rsid w:val="00E23358"/>
    <w:rsid w:val="00E238A5"/>
    <w:rsid w:val="00E24B88"/>
    <w:rsid w:val="00E24E88"/>
    <w:rsid w:val="00E25742"/>
    <w:rsid w:val="00E2575C"/>
    <w:rsid w:val="00E2599F"/>
    <w:rsid w:val="00E25F0D"/>
    <w:rsid w:val="00E267DE"/>
    <w:rsid w:val="00E26882"/>
    <w:rsid w:val="00E2738D"/>
    <w:rsid w:val="00E27701"/>
    <w:rsid w:val="00E279C2"/>
    <w:rsid w:val="00E27A0F"/>
    <w:rsid w:val="00E303B9"/>
    <w:rsid w:val="00E30426"/>
    <w:rsid w:val="00E316F3"/>
    <w:rsid w:val="00E31709"/>
    <w:rsid w:val="00E31711"/>
    <w:rsid w:val="00E31840"/>
    <w:rsid w:val="00E318FF"/>
    <w:rsid w:val="00E31D85"/>
    <w:rsid w:val="00E32DA8"/>
    <w:rsid w:val="00E33567"/>
    <w:rsid w:val="00E337A8"/>
    <w:rsid w:val="00E33EFE"/>
    <w:rsid w:val="00E3403A"/>
    <w:rsid w:val="00E3510C"/>
    <w:rsid w:val="00E36307"/>
    <w:rsid w:val="00E36B3C"/>
    <w:rsid w:val="00E37847"/>
    <w:rsid w:val="00E37E90"/>
    <w:rsid w:val="00E40321"/>
    <w:rsid w:val="00E41B3A"/>
    <w:rsid w:val="00E41E00"/>
    <w:rsid w:val="00E422A9"/>
    <w:rsid w:val="00E42DE3"/>
    <w:rsid w:val="00E432C4"/>
    <w:rsid w:val="00E435C9"/>
    <w:rsid w:val="00E4371A"/>
    <w:rsid w:val="00E437B8"/>
    <w:rsid w:val="00E454A2"/>
    <w:rsid w:val="00E458D1"/>
    <w:rsid w:val="00E459FF"/>
    <w:rsid w:val="00E45B81"/>
    <w:rsid w:val="00E46FD1"/>
    <w:rsid w:val="00E47E8E"/>
    <w:rsid w:val="00E501D9"/>
    <w:rsid w:val="00E50600"/>
    <w:rsid w:val="00E50850"/>
    <w:rsid w:val="00E5092E"/>
    <w:rsid w:val="00E50FAD"/>
    <w:rsid w:val="00E51BBF"/>
    <w:rsid w:val="00E51CB5"/>
    <w:rsid w:val="00E52C06"/>
    <w:rsid w:val="00E5316E"/>
    <w:rsid w:val="00E537DB"/>
    <w:rsid w:val="00E53802"/>
    <w:rsid w:val="00E53AC8"/>
    <w:rsid w:val="00E5441F"/>
    <w:rsid w:val="00E568F4"/>
    <w:rsid w:val="00E56DE1"/>
    <w:rsid w:val="00E57807"/>
    <w:rsid w:val="00E57C28"/>
    <w:rsid w:val="00E57E3F"/>
    <w:rsid w:val="00E60FA4"/>
    <w:rsid w:val="00E61461"/>
    <w:rsid w:val="00E614A0"/>
    <w:rsid w:val="00E61A54"/>
    <w:rsid w:val="00E61CBE"/>
    <w:rsid w:val="00E6220B"/>
    <w:rsid w:val="00E622BB"/>
    <w:rsid w:val="00E626E1"/>
    <w:rsid w:val="00E629C9"/>
    <w:rsid w:val="00E6331D"/>
    <w:rsid w:val="00E63B84"/>
    <w:rsid w:val="00E642E5"/>
    <w:rsid w:val="00E64389"/>
    <w:rsid w:val="00E6528B"/>
    <w:rsid w:val="00E66CA5"/>
    <w:rsid w:val="00E70218"/>
    <w:rsid w:val="00E70840"/>
    <w:rsid w:val="00E70C4A"/>
    <w:rsid w:val="00E719CA"/>
    <w:rsid w:val="00E71EF1"/>
    <w:rsid w:val="00E72223"/>
    <w:rsid w:val="00E723F6"/>
    <w:rsid w:val="00E72860"/>
    <w:rsid w:val="00E744C6"/>
    <w:rsid w:val="00E7504B"/>
    <w:rsid w:val="00E7513A"/>
    <w:rsid w:val="00E75CBA"/>
    <w:rsid w:val="00E75FEB"/>
    <w:rsid w:val="00E7611A"/>
    <w:rsid w:val="00E776DE"/>
    <w:rsid w:val="00E779EB"/>
    <w:rsid w:val="00E809C1"/>
    <w:rsid w:val="00E80C5C"/>
    <w:rsid w:val="00E814E6"/>
    <w:rsid w:val="00E821B8"/>
    <w:rsid w:val="00E8254B"/>
    <w:rsid w:val="00E82919"/>
    <w:rsid w:val="00E831C8"/>
    <w:rsid w:val="00E83A80"/>
    <w:rsid w:val="00E83B65"/>
    <w:rsid w:val="00E83EFB"/>
    <w:rsid w:val="00E84709"/>
    <w:rsid w:val="00E84F31"/>
    <w:rsid w:val="00E851F9"/>
    <w:rsid w:val="00E85751"/>
    <w:rsid w:val="00E85F3C"/>
    <w:rsid w:val="00E861EC"/>
    <w:rsid w:val="00E863D4"/>
    <w:rsid w:val="00E86753"/>
    <w:rsid w:val="00E86A5A"/>
    <w:rsid w:val="00E86B55"/>
    <w:rsid w:val="00E86B96"/>
    <w:rsid w:val="00E87594"/>
    <w:rsid w:val="00E876B2"/>
    <w:rsid w:val="00E900A3"/>
    <w:rsid w:val="00E90CFF"/>
    <w:rsid w:val="00E90D0D"/>
    <w:rsid w:val="00E90D17"/>
    <w:rsid w:val="00E90FFB"/>
    <w:rsid w:val="00E9102C"/>
    <w:rsid w:val="00E9167B"/>
    <w:rsid w:val="00E91E02"/>
    <w:rsid w:val="00E92480"/>
    <w:rsid w:val="00E92663"/>
    <w:rsid w:val="00E92FD5"/>
    <w:rsid w:val="00E93183"/>
    <w:rsid w:val="00E93266"/>
    <w:rsid w:val="00E93390"/>
    <w:rsid w:val="00E93B44"/>
    <w:rsid w:val="00E93E4C"/>
    <w:rsid w:val="00E93F62"/>
    <w:rsid w:val="00E94224"/>
    <w:rsid w:val="00E95331"/>
    <w:rsid w:val="00E969D5"/>
    <w:rsid w:val="00E97432"/>
    <w:rsid w:val="00E9798E"/>
    <w:rsid w:val="00EA018D"/>
    <w:rsid w:val="00EA0280"/>
    <w:rsid w:val="00EA1514"/>
    <w:rsid w:val="00EA225C"/>
    <w:rsid w:val="00EA2EF1"/>
    <w:rsid w:val="00EA3247"/>
    <w:rsid w:val="00EA377C"/>
    <w:rsid w:val="00EA3937"/>
    <w:rsid w:val="00EA3BC6"/>
    <w:rsid w:val="00EA4BC8"/>
    <w:rsid w:val="00EA5D5B"/>
    <w:rsid w:val="00EA60AF"/>
    <w:rsid w:val="00EA7154"/>
    <w:rsid w:val="00EA717B"/>
    <w:rsid w:val="00EA760A"/>
    <w:rsid w:val="00EA792F"/>
    <w:rsid w:val="00EB04F6"/>
    <w:rsid w:val="00EB0D20"/>
    <w:rsid w:val="00EB1511"/>
    <w:rsid w:val="00EB1F71"/>
    <w:rsid w:val="00EB270D"/>
    <w:rsid w:val="00EB4180"/>
    <w:rsid w:val="00EB531A"/>
    <w:rsid w:val="00EB72FF"/>
    <w:rsid w:val="00EC0B15"/>
    <w:rsid w:val="00EC2F39"/>
    <w:rsid w:val="00EC2FC1"/>
    <w:rsid w:val="00EC3180"/>
    <w:rsid w:val="00EC336E"/>
    <w:rsid w:val="00EC41B8"/>
    <w:rsid w:val="00EC52BF"/>
    <w:rsid w:val="00EC5363"/>
    <w:rsid w:val="00EC5448"/>
    <w:rsid w:val="00EC544C"/>
    <w:rsid w:val="00EC5918"/>
    <w:rsid w:val="00EC5E0D"/>
    <w:rsid w:val="00EC626D"/>
    <w:rsid w:val="00EC6E30"/>
    <w:rsid w:val="00EC72E1"/>
    <w:rsid w:val="00EC77A6"/>
    <w:rsid w:val="00EC7A4A"/>
    <w:rsid w:val="00EC7F3D"/>
    <w:rsid w:val="00ED04C6"/>
    <w:rsid w:val="00ED0E3A"/>
    <w:rsid w:val="00ED0EBA"/>
    <w:rsid w:val="00ED1160"/>
    <w:rsid w:val="00ED11AA"/>
    <w:rsid w:val="00ED169D"/>
    <w:rsid w:val="00ED1788"/>
    <w:rsid w:val="00ED20F1"/>
    <w:rsid w:val="00ED2A49"/>
    <w:rsid w:val="00ED2F19"/>
    <w:rsid w:val="00ED3107"/>
    <w:rsid w:val="00ED3D63"/>
    <w:rsid w:val="00ED4F6E"/>
    <w:rsid w:val="00ED6802"/>
    <w:rsid w:val="00ED6C9B"/>
    <w:rsid w:val="00EE0639"/>
    <w:rsid w:val="00EE13DD"/>
    <w:rsid w:val="00EE19F4"/>
    <w:rsid w:val="00EE2F6D"/>
    <w:rsid w:val="00EE5702"/>
    <w:rsid w:val="00EE5A39"/>
    <w:rsid w:val="00EE5FF4"/>
    <w:rsid w:val="00EE6625"/>
    <w:rsid w:val="00EE7CD8"/>
    <w:rsid w:val="00EE7E76"/>
    <w:rsid w:val="00EF06DC"/>
    <w:rsid w:val="00EF11E7"/>
    <w:rsid w:val="00EF1B5C"/>
    <w:rsid w:val="00EF1F60"/>
    <w:rsid w:val="00EF1FE3"/>
    <w:rsid w:val="00EF20D8"/>
    <w:rsid w:val="00EF369B"/>
    <w:rsid w:val="00EF3720"/>
    <w:rsid w:val="00EF3FE2"/>
    <w:rsid w:val="00EF40A0"/>
    <w:rsid w:val="00EF4525"/>
    <w:rsid w:val="00EF56C5"/>
    <w:rsid w:val="00EF685F"/>
    <w:rsid w:val="00EF6A96"/>
    <w:rsid w:val="00EF7599"/>
    <w:rsid w:val="00EF78EE"/>
    <w:rsid w:val="00F001EC"/>
    <w:rsid w:val="00F00509"/>
    <w:rsid w:val="00F00E3C"/>
    <w:rsid w:val="00F01680"/>
    <w:rsid w:val="00F0234D"/>
    <w:rsid w:val="00F0314A"/>
    <w:rsid w:val="00F031AE"/>
    <w:rsid w:val="00F03344"/>
    <w:rsid w:val="00F04546"/>
    <w:rsid w:val="00F058B1"/>
    <w:rsid w:val="00F05E86"/>
    <w:rsid w:val="00F067D1"/>
    <w:rsid w:val="00F06D26"/>
    <w:rsid w:val="00F07294"/>
    <w:rsid w:val="00F07529"/>
    <w:rsid w:val="00F07E4C"/>
    <w:rsid w:val="00F10B5F"/>
    <w:rsid w:val="00F124C0"/>
    <w:rsid w:val="00F12941"/>
    <w:rsid w:val="00F12B1B"/>
    <w:rsid w:val="00F13B1E"/>
    <w:rsid w:val="00F14BD2"/>
    <w:rsid w:val="00F14D7E"/>
    <w:rsid w:val="00F14D8B"/>
    <w:rsid w:val="00F150C7"/>
    <w:rsid w:val="00F153D8"/>
    <w:rsid w:val="00F155E3"/>
    <w:rsid w:val="00F15F1C"/>
    <w:rsid w:val="00F1612F"/>
    <w:rsid w:val="00F162CE"/>
    <w:rsid w:val="00F16B5C"/>
    <w:rsid w:val="00F16E33"/>
    <w:rsid w:val="00F17B76"/>
    <w:rsid w:val="00F20741"/>
    <w:rsid w:val="00F20E66"/>
    <w:rsid w:val="00F21A01"/>
    <w:rsid w:val="00F228A7"/>
    <w:rsid w:val="00F2388D"/>
    <w:rsid w:val="00F23BDA"/>
    <w:rsid w:val="00F23DF3"/>
    <w:rsid w:val="00F251CB"/>
    <w:rsid w:val="00F26463"/>
    <w:rsid w:val="00F26806"/>
    <w:rsid w:val="00F26A7B"/>
    <w:rsid w:val="00F3044D"/>
    <w:rsid w:val="00F30EE3"/>
    <w:rsid w:val="00F30FD1"/>
    <w:rsid w:val="00F3183C"/>
    <w:rsid w:val="00F31855"/>
    <w:rsid w:val="00F32343"/>
    <w:rsid w:val="00F32950"/>
    <w:rsid w:val="00F33ED6"/>
    <w:rsid w:val="00F34E9F"/>
    <w:rsid w:val="00F3793B"/>
    <w:rsid w:val="00F40021"/>
    <w:rsid w:val="00F40143"/>
    <w:rsid w:val="00F4061B"/>
    <w:rsid w:val="00F419DB"/>
    <w:rsid w:val="00F41FAE"/>
    <w:rsid w:val="00F4260E"/>
    <w:rsid w:val="00F4274A"/>
    <w:rsid w:val="00F42F21"/>
    <w:rsid w:val="00F444F1"/>
    <w:rsid w:val="00F4539E"/>
    <w:rsid w:val="00F45790"/>
    <w:rsid w:val="00F47538"/>
    <w:rsid w:val="00F500C7"/>
    <w:rsid w:val="00F50537"/>
    <w:rsid w:val="00F507A8"/>
    <w:rsid w:val="00F50BEE"/>
    <w:rsid w:val="00F50C44"/>
    <w:rsid w:val="00F518F8"/>
    <w:rsid w:val="00F5193F"/>
    <w:rsid w:val="00F5195D"/>
    <w:rsid w:val="00F51BF4"/>
    <w:rsid w:val="00F51E74"/>
    <w:rsid w:val="00F52374"/>
    <w:rsid w:val="00F528EF"/>
    <w:rsid w:val="00F5309E"/>
    <w:rsid w:val="00F5334A"/>
    <w:rsid w:val="00F53902"/>
    <w:rsid w:val="00F546B2"/>
    <w:rsid w:val="00F54DE8"/>
    <w:rsid w:val="00F55436"/>
    <w:rsid w:val="00F55DD4"/>
    <w:rsid w:val="00F55F70"/>
    <w:rsid w:val="00F56447"/>
    <w:rsid w:val="00F568F6"/>
    <w:rsid w:val="00F5796B"/>
    <w:rsid w:val="00F57EF5"/>
    <w:rsid w:val="00F60516"/>
    <w:rsid w:val="00F61103"/>
    <w:rsid w:val="00F61FF6"/>
    <w:rsid w:val="00F64981"/>
    <w:rsid w:val="00F64DD7"/>
    <w:rsid w:val="00F65B37"/>
    <w:rsid w:val="00F661B6"/>
    <w:rsid w:val="00F67B35"/>
    <w:rsid w:val="00F70A83"/>
    <w:rsid w:val="00F7248D"/>
    <w:rsid w:val="00F734B4"/>
    <w:rsid w:val="00F73D6F"/>
    <w:rsid w:val="00F74391"/>
    <w:rsid w:val="00F74863"/>
    <w:rsid w:val="00F75C3A"/>
    <w:rsid w:val="00F75E4B"/>
    <w:rsid w:val="00F76C46"/>
    <w:rsid w:val="00F80600"/>
    <w:rsid w:val="00F808C8"/>
    <w:rsid w:val="00F809DB"/>
    <w:rsid w:val="00F81331"/>
    <w:rsid w:val="00F81722"/>
    <w:rsid w:val="00F822C4"/>
    <w:rsid w:val="00F82968"/>
    <w:rsid w:val="00F8296F"/>
    <w:rsid w:val="00F82AA1"/>
    <w:rsid w:val="00F82CEF"/>
    <w:rsid w:val="00F82EE2"/>
    <w:rsid w:val="00F83031"/>
    <w:rsid w:val="00F83E2F"/>
    <w:rsid w:val="00F83E8E"/>
    <w:rsid w:val="00F845DE"/>
    <w:rsid w:val="00F84867"/>
    <w:rsid w:val="00F84A0C"/>
    <w:rsid w:val="00F84DA2"/>
    <w:rsid w:val="00F84EAC"/>
    <w:rsid w:val="00F8510B"/>
    <w:rsid w:val="00F8549B"/>
    <w:rsid w:val="00F85F0E"/>
    <w:rsid w:val="00F86A4D"/>
    <w:rsid w:val="00F8709C"/>
    <w:rsid w:val="00F9088D"/>
    <w:rsid w:val="00F908B6"/>
    <w:rsid w:val="00F90F42"/>
    <w:rsid w:val="00F92220"/>
    <w:rsid w:val="00F92511"/>
    <w:rsid w:val="00F9393C"/>
    <w:rsid w:val="00F9433E"/>
    <w:rsid w:val="00F9491A"/>
    <w:rsid w:val="00F955D0"/>
    <w:rsid w:val="00F969C5"/>
    <w:rsid w:val="00F97455"/>
    <w:rsid w:val="00F97A0C"/>
    <w:rsid w:val="00FA0499"/>
    <w:rsid w:val="00FA0520"/>
    <w:rsid w:val="00FA09E1"/>
    <w:rsid w:val="00FA0C7F"/>
    <w:rsid w:val="00FA1857"/>
    <w:rsid w:val="00FA1FD2"/>
    <w:rsid w:val="00FA23FA"/>
    <w:rsid w:val="00FA3B48"/>
    <w:rsid w:val="00FA3E8A"/>
    <w:rsid w:val="00FA3F35"/>
    <w:rsid w:val="00FA43BD"/>
    <w:rsid w:val="00FA4B57"/>
    <w:rsid w:val="00FA4D1F"/>
    <w:rsid w:val="00FA4F3F"/>
    <w:rsid w:val="00FA4F7C"/>
    <w:rsid w:val="00FA7083"/>
    <w:rsid w:val="00FA70A2"/>
    <w:rsid w:val="00FA7463"/>
    <w:rsid w:val="00FA747E"/>
    <w:rsid w:val="00FA7ACF"/>
    <w:rsid w:val="00FB1501"/>
    <w:rsid w:val="00FB16BF"/>
    <w:rsid w:val="00FB1D8D"/>
    <w:rsid w:val="00FB2B28"/>
    <w:rsid w:val="00FB3F19"/>
    <w:rsid w:val="00FB423F"/>
    <w:rsid w:val="00FB460D"/>
    <w:rsid w:val="00FB4B4F"/>
    <w:rsid w:val="00FB5539"/>
    <w:rsid w:val="00FB575D"/>
    <w:rsid w:val="00FB5A9A"/>
    <w:rsid w:val="00FB5ECD"/>
    <w:rsid w:val="00FB6110"/>
    <w:rsid w:val="00FB63EC"/>
    <w:rsid w:val="00FC038E"/>
    <w:rsid w:val="00FC06EC"/>
    <w:rsid w:val="00FC0B94"/>
    <w:rsid w:val="00FC0F8E"/>
    <w:rsid w:val="00FC129D"/>
    <w:rsid w:val="00FC1884"/>
    <w:rsid w:val="00FC232F"/>
    <w:rsid w:val="00FC2542"/>
    <w:rsid w:val="00FC4007"/>
    <w:rsid w:val="00FC41C4"/>
    <w:rsid w:val="00FC4B86"/>
    <w:rsid w:val="00FC4E43"/>
    <w:rsid w:val="00FC5D37"/>
    <w:rsid w:val="00FC6AB8"/>
    <w:rsid w:val="00FD2175"/>
    <w:rsid w:val="00FD2453"/>
    <w:rsid w:val="00FD24AE"/>
    <w:rsid w:val="00FD2F2E"/>
    <w:rsid w:val="00FD3B78"/>
    <w:rsid w:val="00FD43B8"/>
    <w:rsid w:val="00FD535A"/>
    <w:rsid w:val="00FD75D6"/>
    <w:rsid w:val="00FD7BEA"/>
    <w:rsid w:val="00FE00B2"/>
    <w:rsid w:val="00FE052C"/>
    <w:rsid w:val="00FE09C7"/>
    <w:rsid w:val="00FE0A57"/>
    <w:rsid w:val="00FE158D"/>
    <w:rsid w:val="00FE1C79"/>
    <w:rsid w:val="00FE3392"/>
    <w:rsid w:val="00FE342B"/>
    <w:rsid w:val="00FE34DD"/>
    <w:rsid w:val="00FE41BF"/>
    <w:rsid w:val="00FE431B"/>
    <w:rsid w:val="00FE479D"/>
    <w:rsid w:val="00FE47C2"/>
    <w:rsid w:val="00FE4F80"/>
    <w:rsid w:val="00FE5183"/>
    <w:rsid w:val="00FE7389"/>
    <w:rsid w:val="00FF063D"/>
    <w:rsid w:val="00FF07AB"/>
    <w:rsid w:val="00FF1D93"/>
    <w:rsid w:val="00FF2B67"/>
    <w:rsid w:val="00FF32A7"/>
    <w:rsid w:val="00FF37FA"/>
    <w:rsid w:val="00FF3E63"/>
    <w:rsid w:val="00FF5658"/>
    <w:rsid w:val="00FF7240"/>
    <w:rsid w:val="0CF4D058"/>
    <w:rsid w:val="0E51439D"/>
    <w:rsid w:val="1B4F916D"/>
    <w:rsid w:val="1CF343DE"/>
    <w:rsid w:val="2054BB31"/>
    <w:rsid w:val="29F56924"/>
    <w:rsid w:val="29FA3D32"/>
    <w:rsid w:val="3154432B"/>
    <w:rsid w:val="47B0F376"/>
    <w:rsid w:val="4A0AB68E"/>
    <w:rsid w:val="50C89005"/>
    <w:rsid w:val="5CAE8FC9"/>
    <w:rsid w:val="6D5689CC"/>
    <w:rsid w:val="6FA48009"/>
    <w:rsid w:val="7BA7BF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2C8C09E4-A188-4563-A5B1-07D22B2BA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link w:val="FuzeileZchn"/>
    <w:uiPriority w:val="99"/>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customStyle="1" w:styleId="ui-provider">
    <w:name w:val="ui-provider"/>
    <w:basedOn w:val="Absatz-Standardschriftart"/>
    <w:rsid w:val="002617CF"/>
  </w:style>
  <w:style w:type="character" w:styleId="NichtaufgelsteErwhnung">
    <w:name w:val="Unresolved Mention"/>
    <w:basedOn w:val="Absatz-Standardschriftart"/>
    <w:uiPriority w:val="99"/>
    <w:semiHidden/>
    <w:unhideWhenUsed/>
    <w:rsid w:val="00043487"/>
    <w:rPr>
      <w:color w:val="605E5C"/>
      <w:shd w:val="clear" w:color="auto" w:fill="E1DFDD"/>
    </w:rPr>
  </w:style>
  <w:style w:type="character" w:customStyle="1" w:styleId="FuzeileZchn">
    <w:name w:val="Fußzeile Zchn"/>
    <w:basedOn w:val="Absatz-Standardschriftart"/>
    <w:link w:val="Fuzeile"/>
    <w:uiPriority w:val="99"/>
    <w:rsid w:val="00DD21B9"/>
    <w:rPr>
      <w:rFonts w:ascii="Arial" w:hAnsi="Arial"/>
      <w:color w:val="000000"/>
      <w:sz w:val="22"/>
      <w:szCs w:val="24"/>
      <w:lang w:eastAsia="en-US"/>
    </w:rPr>
  </w:style>
  <w:style w:type="table" w:styleId="Tabellenraster">
    <w:name w:val="Table Grid"/>
    <w:basedOn w:val="NormaleTabelle"/>
    <w:uiPriority w:val="59"/>
    <w:rsid w:val="002359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33760547">
      <w:bodyDiv w:val="1"/>
      <w:marLeft w:val="0"/>
      <w:marRight w:val="0"/>
      <w:marTop w:val="0"/>
      <w:marBottom w:val="0"/>
      <w:divBdr>
        <w:top w:val="none" w:sz="0" w:space="0" w:color="auto"/>
        <w:left w:val="none" w:sz="0" w:space="0" w:color="auto"/>
        <w:bottom w:val="none" w:sz="0" w:space="0" w:color="auto"/>
        <w:right w:val="none" w:sz="0" w:space="0" w:color="auto"/>
      </w:divBdr>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178859326">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3574908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55791827">
      <w:bodyDiv w:val="1"/>
      <w:marLeft w:val="0"/>
      <w:marRight w:val="0"/>
      <w:marTop w:val="0"/>
      <w:marBottom w:val="0"/>
      <w:divBdr>
        <w:top w:val="none" w:sz="0" w:space="0" w:color="auto"/>
        <w:left w:val="none" w:sz="0" w:space="0" w:color="auto"/>
        <w:bottom w:val="none" w:sz="0" w:space="0" w:color="auto"/>
        <w:right w:val="none" w:sz="0" w:space="0" w:color="auto"/>
      </w:divBdr>
    </w:div>
    <w:div w:id="306589746">
      <w:bodyDiv w:val="1"/>
      <w:marLeft w:val="0"/>
      <w:marRight w:val="0"/>
      <w:marTop w:val="0"/>
      <w:marBottom w:val="0"/>
      <w:divBdr>
        <w:top w:val="none" w:sz="0" w:space="0" w:color="auto"/>
        <w:left w:val="none" w:sz="0" w:space="0" w:color="auto"/>
        <w:bottom w:val="none" w:sz="0" w:space="0" w:color="auto"/>
        <w:right w:val="none" w:sz="0" w:space="0" w:color="auto"/>
      </w:divBdr>
    </w:div>
    <w:div w:id="306979323">
      <w:bodyDiv w:val="1"/>
      <w:marLeft w:val="0"/>
      <w:marRight w:val="0"/>
      <w:marTop w:val="0"/>
      <w:marBottom w:val="0"/>
      <w:divBdr>
        <w:top w:val="none" w:sz="0" w:space="0" w:color="auto"/>
        <w:left w:val="none" w:sz="0" w:space="0" w:color="auto"/>
        <w:bottom w:val="none" w:sz="0" w:space="0" w:color="auto"/>
        <w:right w:val="none" w:sz="0" w:space="0" w:color="auto"/>
      </w:divBdr>
    </w:div>
    <w:div w:id="344668696">
      <w:bodyDiv w:val="1"/>
      <w:marLeft w:val="0"/>
      <w:marRight w:val="0"/>
      <w:marTop w:val="0"/>
      <w:marBottom w:val="0"/>
      <w:divBdr>
        <w:top w:val="none" w:sz="0" w:space="0" w:color="auto"/>
        <w:left w:val="none" w:sz="0" w:space="0" w:color="auto"/>
        <w:bottom w:val="none" w:sz="0" w:space="0" w:color="auto"/>
        <w:right w:val="none" w:sz="0" w:space="0" w:color="auto"/>
      </w:divBdr>
      <w:divsChild>
        <w:div w:id="169182970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5216754">
              <w:marLeft w:val="0"/>
              <w:marRight w:val="0"/>
              <w:marTop w:val="0"/>
              <w:marBottom w:val="0"/>
              <w:divBdr>
                <w:top w:val="none" w:sz="0" w:space="0" w:color="auto"/>
                <w:left w:val="none" w:sz="0" w:space="0" w:color="auto"/>
                <w:bottom w:val="none" w:sz="0" w:space="0" w:color="auto"/>
                <w:right w:val="none" w:sz="0" w:space="0" w:color="auto"/>
              </w:divBdr>
              <w:divsChild>
                <w:div w:id="140221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4988909">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3798619">
      <w:bodyDiv w:val="1"/>
      <w:marLeft w:val="0"/>
      <w:marRight w:val="0"/>
      <w:marTop w:val="0"/>
      <w:marBottom w:val="0"/>
      <w:divBdr>
        <w:top w:val="none" w:sz="0" w:space="0" w:color="auto"/>
        <w:left w:val="none" w:sz="0" w:space="0" w:color="auto"/>
        <w:bottom w:val="none" w:sz="0" w:space="0" w:color="auto"/>
        <w:right w:val="none" w:sz="0" w:space="0" w:color="auto"/>
      </w:divBdr>
      <w:divsChild>
        <w:div w:id="1332947534">
          <w:marLeft w:val="0"/>
          <w:marRight w:val="0"/>
          <w:marTop w:val="0"/>
          <w:marBottom w:val="0"/>
          <w:divBdr>
            <w:top w:val="none" w:sz="0" w:space="0" w:color="auto"/>
            <w:left w:val="none" w:sz="0" w:space="0" w:color="auto"/>
            <w:bottom w:val="none" w:sz="0" w:space="0" w:color="auto"/>
            <w:right w:val="none" w:sz="0" w:space="0" w:color="auto"/>
          </w:divBdr>
        </w:div>
      </w:divsChild>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88132573">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869799935">
      <w:bodyDiv w:val="1"/>
      <w:marLeft w:val="0"/>
      <w:marRight w:val="0"/>
      <w:marTop w:val="0"/>
      <w:marBottom w:val="0"/>
      <w:divBdr>
        <w:top w:val="none" w:sz="0" w:space="0" w:color="auto"/>
        <w:left w:val="none" w:sz="0" w:space="0" w:color="auto"/>
        <w:bottom w:val="none" w:sz="0" w:space="0" w:color="auto"/>
        <w:right w:val="none" w:sz="0" w:space="0" w:color="auto"/>
      </w:divBdr>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57830228">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1485193">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16295976">
      <w:bodyDiv w:val="1"/>
      <w:marLeft w:val="0"/>
      <w:marRight w:val="0"/>
      <w:marTop w:val="0"/>
      <w:marBottom w:val="0"/>
      <w:divBdr>
        <w:top w:val="none" w:sz="0" w:space="0" w:color="auto"/>
        <w:left w:val="none" w:sz="0" w:space="0" w:color="auto"/>
        <w:bottom w:val="none" w:sz="0" w:space="0" w:color="auto"/>
        <w:right w:val="none" w:sz="0" w:space="0" w:color="auto"/>
      </w:divBdr>
      <w:divsChild>
        <w:div w:id="1509712664">
          <w:marLeft w:val="0"/>
          <w:marRight w:val="0"/>
          <w:marTop w:val="0"/>
          <w:marBottom w:val="0"/>
          <w:divBdr>
            <w:top w:val="none" w:sz="0" w:space="0" w:color="auto"/>
            <w:left w:val="none" w:sz="0" w:space="0" w:color="auto"/>
            <w:bottom w:val="none" w:sz="0" w:space="0" w:color="auto"/>
            <w:right w:val="none" w:sz="0" w:space="0" w:color="auto"/>
          </w:divBdr>
        </w:div>
      </w:divsChild>
    </w:div>
    <w:div w:id="1120034760">
      <w:bodyDiv w:val="1"/>
      <w:marLeft w:val="0"/>
      <w:marRight w:val="0"/>
      <w:marTop w:val="0"/>
      <w:marBottom w:val="0"/>
      <w:divBdr>
        <w:top w:val="none" w:sz="0" w:space="0" w:color="auto"/>
        <w:left w:val="none" w:sz="0" w:space="0" w:color="auto"/>
        <w:bottom w:val="none" w:sz="0" w:space="0" w:color="auto"/>
        <w:right w:val="none" w:sz="0" w:space="0" w:color="auto"/>
      </w:divBdr>
      <w:divsChild>
        <w:div w:id="1693067328">
          <w:marLeft w:val="0"/>
          <w:marRight w:val="0"/>
          <w:marTop w:val="0"/>
          <w:marBottom w:val="0"/>
          <w:divBdr>
            <w:top w:val="none" w:sz="0" w:space="0" w:color="auto"/>
            <w:left w:val="none" w:sz="0" w:space="0" w:color="auto"/>
            <w:bottom w:val="none" w:sz="0" w:space="0" w:color="auto"/>
            <w:right w:val="none" w:sz="0" w:space="0" w:color="auto"/>
          </w:divBdr>
        </w:div>
      </w:divsChild>
    </w:div>
    <w:div w:id="1123815491">
      <w:bodyDiv w:val="1"/>
      <w:marLeft w:val="0"/>
      <w:marRight w:val="0"/>
      <w:marTop w:val="0"/>
      <w:marBottom w:val="0"/>
      <w:divBdr>
        <w:top w:val="none" w:sz="0" w:space="0" w:color="auto"/>
        <w:left w:val="none" w:sz="0" w:space="0" w:color="auto"/>
        <w:bottom w:val="none" w:sz="0" w:space="0" w:color="auto"/>
        <w:right w:val="none" w:sz="0" w:space="0" w:color="auto"/>
      </w:divBdr>
      <w:divsChild>
        <w:div w:id="964773094">
          <w:marLeft w:val="0"/>
          <w:marRight w:val="0"/>
          <w:marTop w:val="0"/>
          <w:marBottom w:val="0"/>
          <w:divBdr>
            <w:top w:val="none" w:sz="0" w:space="0" w:color="auto"/>
            <w:left w:val="none" w:sz="0" w:space="0" w:color="auto"/>
            <w:bottom w:val="none" w:sz="0" w:space="0" w:color="auto"/>
            <w:right w:val="none" w:sz="0" w:space="0" w:color="auto"/>
          </w:divBdr>
          <w:divsChild>
            <w:div w:id="1194535176">
              <w:marLeft w:val="0"/>
              <w:marRight w:val="0"/>
              <w:marTop w:val="0"/>
              <w:marBottom w:val="0"/>
              <w:divBdr>
                <w:top w:val="none" w:sz="0" w:space="0" w:color="auto"/>
                <w:left w:val="none" w:sz="0" w:space="0" w:color="auto"/>
                <w:bottom w:val="none" w:sz="0" w:space="0" w:color="auto"/>
                <w:right w:val="none" w:sz="0" w:space="0" w:color="auto"/>
              </w:divBdr>
              <w:divsChild>
                <w:div w:id="17956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2832747">
      <w:bodyDiv w:val="1"/>
      <w:marLeft w:val="0"/>
      <w:marRight w:val="0"/>
      <w:marTop w:val="0"/>
      <w:marBottom w:val="0"/>
      <w:divBdr>
        <w:top w:val="none" w:sz="0" w:space="0" w:color="auto"/>
        <w:left w:val="none" w:sz="0" w:space="0" w:color="auto"/>
        <w:bottom w:val="none" w:sz="0" w:space="0" w:color="auto"/>
        <w:right w:val="none" w:sz="0" w:space="0" w:color="auto"/>
      </w:divBdr>
    </w:div>
    <w:div w:id="1316951335">
      <w:bodyDiv w:val="1"/>
      <w:marLeft w:val="0"/>
      <w:marRight w:val="0"/>
      <w:marTop w:val="0"/>
      <w:marBottom w:val="0"/>
      <w:divBdr>
        <w:top w:val="none" w:sz="0" w:space="0" w:color="auto"/>
        <w:left w:val="none" w:sz="0" w:space="0" w:color="auto"/>
        <w:bottom w:val="none" w:sz="0" w:space="0" w:color="auto"/>
        <w:right w:val="none" w:sz="0" w:space="0" w:color="auto"/>
      </w:divBdr>
      <w:divsChild>
        <w:div w:id="423384425">
          <w:marLeft w:val="0"/>
          <w:marRight w:val="0"/>
          <w:marTop w:val="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390878439">
      <w:bodyDiv w:val="1"/>
      <w:marLeft w:val="0"/>
      <w:marRight w:val="0"/>
      <w:marTop w:val="0"/>
      <w:marBottom w:val="0"/>
      <w:divBdr>
        <w:top w:val="none" w:sz="0" w:space="0" w:color="auto"/>
        <w:left w:val="none" w:sz="0" w:space="0" w:color="auto"/>
        <w:bottom w:val="none" w:sz="0" w:space="0" w:color="auto"/>
        <w:right w:val="none" w:sz="0" w:space="0" w:color="auto"/>
      </w:divBdr>
      <w:divsChild>
        <w:div w:id="9341670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7121233">
              <w:marLeft w:val="0"/>
              <w:marRight w:val="0"/>
              <w:marTop w:val="0"/>
              <w:marBottom w:val="0"/>
              <w:divBdr>
                <w:top w:val="none" w:sz="0" w:space="0" w:color="auto"/>
                <w:left w:val="none" w:sz="0" w:space="0" w:color="auto"/>
                <w:bottom w:val="none" w:sz="0" w:space="0" w:color="auto"/>
                <w:right w:val="none" w:sz="0" w:space="0" w:color="auto"/>
              </w:divBdr>
              <w:divsChild>
                <w:div w:id="699404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913728">
      <w:bodyDiv w:val="1"/>
      <w:marLeft w:val="0"/>
      <w:marRight w:val="0"/>
      <w:marTop w:val="0"/>
      <w:marBottom w:val="0"/>
      <w:divBdr>
        <w:top w:val="none" w:sz="0" w:space="0" w:color="auto"/>
        <w:left w:val="none" w:sz="0" w:space="0" w:color="auto"/>
        <w:bottom w:val="none" w:sz="0" w:space="0" w:color="auto"/>
        <w:right w:val="none" w:sz="0" w:space="0" w:color="auto"/>
      </w:divBdr>
    </w:div>
    <w:div w:id="1411580148">
      <w:bodyDiv w:val="1"/>
      <w:marLeft w:val="0"/>
      <w:marRight w:val="0"/>
      <w:marTop w:val="0"/>
      <w:marBottom w:val="0"/>
      <w:divBdr>
        <w:top w:val="none" w:sz="0" w:space="0" w:color="auto"/>
        <w:left w:val="none" w:sz="0" w:space="0" w:color="auto"/>
        <w:bottom w:val="none" w:sz="0" w:space="0" w:color="auto"/>
        <w:right w:val="none" w:sz="0" w:space="0" w:color="auto"/>
      </w:divBdr>
      <w:divsChild>
        <w:div w:id="573249216">
          <w:marLeft w:val="0"/>
          <w:marRight w:val="0"/>
          <w:marTop w:val="0"/>
          <w:marBottom w:val="0"/>
          <w:divBdr>
            <w:top w:val="none" w:sz="0" w:space="0" w:color="auto"/>
            <w:left w:val="none" w:sz="0" w:space="0" w:color="auto"/>
            <w:bottom w:val="none" w:sz="0" w:space="0" w:color="auto"/>
            <w:right w:val="none" w:sz="0" w:space="0" w:color="auto"/>
          </w:divBdr>
        </w:div>
      </w:divsChild>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475870844">
      <w:bodyDiv w:val="1"/>
      <w:marLeft w:val="0"/>
      <w:marRight w:val="0"/>
      <w:marTop w:val="0"/>
      <w:marBottom w:val="0"/>
      <w:divBdr>
        <w:top w:val="none" w:sz="0" w:space="0" w:color="auto"/>
        <w:left w:val="none" w:sz="0" w:space="0" w:color="auto"/>
        <w:bottom w:val="none" w:sz="0" w:space="0" w:color="auto"/>
        <w:right w:val="none" w:sz="0" w:space="0" w:color="auto"/>
      </w:divBdr>
      <w:divsChild>
        <w:div w:id="406806836">
          <w:marLeft w:val="0"/>
          <w:marRight w:val="0"/>
          <w:marTop w:val="300"/>
          <w:marBottom w:val="0"/>
          <w:divBdr>
            <w:top w:val="none" w:sz="0" w:space="0" w:color="auto"/>
            <w:left w:val="none" w:sz="0" w:space="0" w:color="auto"/>
            <w:bottom w:val="none" w:sz="0" w:space="0" w:color="auto"/>
            <w:right w:val="none" w:sz="0" w:space="0" w:color="auto"/>
          </w:divBdr>
        </w:div>
        <w:div w:id="2077236472">
          <w:marLeft w:val="0"/>
          <w:marRight w:val="0"/>
          <w:marTop w:val="0"/>
          <w:marBottom w:val="0"/>
          <w:divBdr>
            <w:top w:val="none" w:sz="0" w:space="0" w:color="auto"/>
            <w:left w:val="none" w:sz="0" w:space="0" w:color="auto"/>
            <w:bottom w:val="none" w:sz="0" w:space="0" w:color="auto"/>
            <w:right w:val="none" w:sz="0" w:space="0" w:color="auto"/>
          </w:divBdr>
        </w:div>
      </w:divsChild>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05190452">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448388">
      <w:bodyDiv w:val="1"/>
      <w:marLeft w:val="0"/>
      <w:marRight w:val="0"/>
      <w:marTop w:val="0"/>
      <w:marBottom w:val="0"/>
      <w:divBdr>
        <w:top w:val="none" w:sz="0" w:space="0" w:color="auto"/>
        <w:left w:val="none" w:sz="0" w:space="0" w:color="auto"/>
        <w:bottom w:val="none" w:sz="0" w:space="0" w:color="auto"/>
        <w:right w:val="none" w:sz="0" w:space="0" w:color="auto"/>
      </w:divBdr>
      <w:divsChild>
        <w:div w:id="563176878">
          <w:marLeft w:val="0"/>
          <w:marRight w:val="0"/>
          <w:marTop w:val="0"/>
          <w:marBottom w:val="0"/>
          <w:divBdr>
            <w:top w:val="none" w:sz="0" w:space="0" w:color="auto"/>
            <w:left w:val="none" w:sz="0" w:space="0" w:color="auto"/>
            <w:bottom w:val="none" w:sz="0" w:space="0" w:color="auto"/>
            <w:right w:val="none" w:sz="0" w:space="0" w:color="auto"/>
          </w:divBdr>
          <w:divsChild>
            <w:div w:id="830295306">
              <w:marLeft w:val="0"/>
              <w:marRight w:val="0"/>
              <w:marTop w:val="0"/>
              <w:marBottom w:val="0"/>
              <w:divBdr>
                <w:top w:val="none" w:sz="0" w:space="0" w:color="auto"/>
                <w:left w:val="none" w:sz="0" w:space="0" w:color="auto"/>
                <w:bottom w:val="none" w:sz="0" w:space="0" w:color="auto"/>
                <w:right w:val="none" w:sz="0" w:space="0" w:color="auto"/>
              </w:divBdr>
              <w:divsChild>
                <w:div w:id="17789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49381247">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798062705">
      <w:bodyDiv w:val="1"/>
      <w:marLeft w:val="0"/>
      <w:marRight w:val="0"/>
      <w:marTop w:val="0"/>
      <w:marBottom w:val="0"/>
      <w:divBdr>
        <w:top w:val="none" w:sz="0" w:space="0" w:color="auto"/>
        <w:left w:val="none" w:sz="0" w:space="0" w:color="auto"/>
        <w:bottom w:val="none" w:sz="0" w:space="0" w:color="auto"/>
        <w:right w:val="none" w:sz="0" w:space="0" w:color="auto"/>
      </w:divBdr>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1337829">
      <w:bodyDiv w:val="1"/>
      <w:marLeft w:val="0"/>
      <w:marRight w:val="0"/>
      <w:marTop w:val="0"/>
      <w:marBottom w:val="0"/>
      <w:divBdr>
        <w:top w:val="none" w:sz="0" w:space="0" w:color="auto"/>
        <w:left w:val="none" w:sz="0" w:space="0" w:color="auto"/>
        <w:bottom w:val="none" w:sz="0" w:space="0" w:color="auto"/>
        <w:right w:val="none" w:sz="0" w:space="0" w:color="auto"/>
      </w:divBdr>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3080080">
      <w:bodyDiv w:val="1"/>
      <w:marLeft w:val="0"/>
      <w:marRight w:val="0"/>
      <w:marTop w:val="0"/>
      <w:marBottom w:val="0"/>
      <w:divBdr>
        <w:top w:val="none" w:sz="0" w:space="0" w:color="auto"/>
        <w:left w:val="none" w:sz="0" w:space="0" w:color="auto"/>
        <w:bottom w:val="none" w:sz="0" w:space="0" w:color="auto"/>
        <w:right w:val="none" w:sz="0" w:space="0" w:color="auto"/>
      </w:divBdr>
    </w:div>
    <w:div w:id="1996520632">
      <w:bodyDiv w:val="1"/>
      <w:marLeft w:val="0"/>
      <w:marRight w:val="0"/>
      <w:marTop w:val="0"/>
      <w:marBottom w:val="0"/>
      <w:divBdr>
        <w:top w:val="none" w:sz="0" w:space="0" w:color="auto"/>
        <w:left w:val="none" w:sz="0" w:space="0" w:color="auto"/>
        <w:bottom w:val="none" w:sz="0" w:space="0" w:color="auto"/>
        <w:right w:val="none" w:sz="0" w:space="0" w:color="auto"/>
      </w:divBdr>
    </w:div>
    <w:div w:id="2039548318">
      <w:bodyDiv w:val="1"/>
      <w:marLeft w:val="0"/>
      <w:marRight w:val="0"/>
      <w:marTop w:val="0"/>
      <w:marBottom w:val="0"/>
      <w:divBdr>
        <w:top w:val="none" w:sz="0" w:space="0" w:color="auto"/>
        <w:left w:val="none" w:sz="0" w:space="0" w:color="auto"/>
        <w:bottom w:val="none" w:sz="0" w:space="0" w:color="auto"/>
        <w:right w:val="none" w:sz="0" w:space="0" w:color="auto"/>
      </w:divBdr>
    </w:div>
    <w:div w:id="2062049101">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88921994">
      <w:bodyDiv w:val="1"/>
      <w:marLeft w:val="0"/>
      <w:marRight w:val="0"/>
      <w:marTop w:val="0"/>
      <w:marBottom w:val="0"/>
      <w:divBdr>
        <w:top w:val="none" w:sz="0" w:space="0" w:color="auto"/>
        <w:left w:val="none" w:sz="0" w:space="0" w:color="auto"/>
        <w:bottom w:val="none" w:sz="0" w:space="0" w:color="auto"/>
        <w:right w:val="none" w:sz="0" w:space="0" w:color="auto"/>
      </w:divBdr>
      <w:divsChild>
        <w:div w:id="633025763">
          <w:marLeft w:val="0"/>
          <w:marRight w:val="0"/>
          <w:marTop w:val="0"/>
          <w:marBottom w:val="0"/>
          <w:divBdr>
            <w:top w:val="none" w:sz="0" w:space="0" w:color="auto"/>
            <w:left w:val="none" w:sz="0" w:space="0" w:color="auto"/>
            <w:bottom w:val="none" w:sz="0" w:space="0" w:color="auto"/>
            <w:right w:val="none" w:sz="0" w:space="0" w:color="auto"/>
          </w:divBdr>
        </w:div>
        <w:div w:id="1602953440">
          <w:marLeft w:val="0"/>
          <w:marRight w:val="0"/>
          <w:marTop w:val="300"/>
          <w:marBottom w:val="0"/>
          <w:divBdr>
            <w:top w:val="none" w:sz="0" w:space="0" w:color="auto"/>
            <w:left w:val="none" w:sz="0" w:space="0" w:color="auto"/>
            <w:bottom w:val="none" w:sz="0" w:space="0" w:color="auto"/>
            <w:right w:val="none" w:sz="0" w:space="0" w:color="auto"/>
          </w:divBdr>
        </w:div>
      </w:divsChild>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0765559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doka.com"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abine.goetz@doka.com"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154df01-d59e-404e-8156-ab419d3541ac" xsi:nil="true"/>
    <lcf76f155ced4ddcb4097134ff3c332f xmlns="cf2a1d9a-a000-4dc3-9d45-8dedcb4071d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FF52CFF5AC11B41B685BFA0C13FE9C4" ma:contentTypeVersion="16" ma:contentTypeDescription="Create a new document." ma:contentTypeScope="" ma:versionID="9e1b1731a4905264253ad1f9d6ec9f3d">
  <xsd:schema xmlns:xsd="http://www.w3.org/2001/XMLSchema" xmlns:xs="http://www.w3.org/2001/XMLSchema" xmlns:p="http://schemas.microsoft.com/office/2006/metadata/properties" xmlns:ns2="cf2a1d9a-a000-4dc3-9d45-8dedcb4071dd" xmlns:ns3="0154df01-d59e-404e-8156-ab419d3541ac" targetNamespace="http://schemas.microsoft.com/office/2006/metadata/properties" ma:root="true" ma:fieldsID="af98ee08323375e4cf834b65b55cb5d8" ns2:_="" ns3:_="">
    <xsd:import namespace="cf2a1d9a-a000-4dc3-9d45-8dedcb4071dd"/>
    <xsd:import namespace="0154df01-d59e-404e-8156-ab419d3541a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2a1d9a-a000-4dc3-9d45-8dedcb4071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54df01-d59e-404e-8156-ab419d3541a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40378f3-f4f1-489b-90b3-73459fcc0b8d}" ma:internalName="TaxCatchAll" ma:showField="CatchAllData" ma:web="0154df01-d59e-404e-8156-ab419d3541ac">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0154df01-d59e-404e-8156-ab419d3541ac"/>
    <ds:schemaRef ds:uri="cf2a1d9a-a000-4dc3-9d45-8dedcb4071dd"/>
  </ds:schemaRefs>
</ds:datastoreItem>
</file>

<file path=customXml/itemProps2.xml><?xml version="1.0" encoding="utf-8"?>
<ds:datastoreItem xmlns:ds="http://schemas.openxmlformats.org/officeDocument/2006/customXml" ds:itemID="{B16D31C4-DFB9-4655-BF65-DBCD6342D9C6}">
  <ds:schemaRefs>
    <ds:schemaRef ds:uri="http://schemas.microsoft.com/sharepoint/v3/contenttype/forms"/>
  </ds:schemaRefs>
</ds:datastoreItem>
</file>

<file path=customXml/itemProps3.xml><?xml version="1.0" encoding="utf-8"?>
<ds:datastoreItem xmlns:ds="http://schemas.openxmlformats.org/officeDocument/2006/customXml" ds:itemID="{117BD02F-60E3-4690-A872-32FA7CBCBE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2a1d9a-a000-4dc3-9d45-8dedcb4071dd"/>
    <ds:schemaRef ds:uri="0154df01-d59e-404e-8156-ab419d3541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821</Words>
  <Characters>5176</Characters>
  <Application>Microsoft Office Word</Application>
  <DocSecurity>0</DocSecurity>
  <Lines>43</Lines>
  <Paragraphs>11</Paragraphs>
  <ScaleCrop>false</ScaleCrop>
  <HeadingPairs>
    <vt:vector size="2" baseType="variant">
      <vt:variant>
        <vt:lpstr>Titel</vt:lpstr>
      </vt:variant>
      <vt:variant>
        <vt:i4>1</vt:i4>
      </vt:variant>
    </vt:vector>
  </HeadingPairs>
  <TitlesOfParts>
    <vt:vector size="1" baseType="lpstr">
      <vt:lpstr>Presseinformation</vt:lpstr>
    </vt:vector>
  </TitlesOfParts>
  <Company>Umdasch Group</Company>
  <LinksUpToDate>false</LinksUpToDate>
  <CharactersWithSpaces>5986</CharactersWithSpaces>
  <SharedDoc>false</SharedDoc>
  <HLinks>
    <vt:vector size="24" baseType="variant">
      <vt:variant>
        <vt:i4>4849744</vt:i4>
      </vt:variant>
      <vt:variant>
        <vt:i4>9</vt:i4>
      </vt:variant>
      <vt:variant>
        <vt:i4>0</vt:i4>
      </vt:variant>
      <vt:variant>
        <vt:i4>5</vt:i4>
      </vt:variant>
      <vt:variant>
        <vt:lpwstr>http://www.doka.com/</vt:lpwstr>
      </vt:variant>
      <vt:variant>
        <vt:lpwstr/>
      </vt:variant>
      <vt:variant>
        <vt:i4>6815761</vt:i4>
      </vt:variant>
      <vt:variant>
        <vt:i4>6</vt:i4>
      </vt:variant>
      <vt:variant>
        <vt:i4>0</vt:i4>
      </vt:variant>
      <vt:variant>
        <vt:i4>5</vt:i4>
      </vt:variant>
      <vt:variant>
        <vt:lpwstr>mailto:sabine.goetz@doka.com</vt:lpwstr>
      </vt:variant>
      <vt:variant>
        <vt:lpwstr/>
      </vt:variant>
      <vt:variant>
        <vt:i4>1048668</vt:i4>
      </vt:variant>
      <vt:variant>
        <vt:i4>3</vt:i4>
      </vt:variant>
      <vt:variant>
        <vt:i4>0</vt:i4>
      </vt:variant>
      <vt:variant>
        <vt:i4>5</vt:i4>
      </vt:variant>
      <vt:variant>
        <vt:lpwstr>https://youtu.be/Ezwcq10ukUI</vt:lpwstr>
      </vt:variant>
      <vt:variant>
        <vt:lpwstr/>
      </vt:variant>
      <vt:variant>
        <vt:i4>3014774</vt:i4>
      </vt:variant>
      <vt:variant>
        <vt:i4>0</vt:i4>
      </vt:variant>
      <vt:variant>
        <vt:i4>0</vt:i4>
      </vt:variant>
      <vt:variant>
        <vt:i4>5</vt:i4>
      </vt:variant>
      <vt:variant>
        <vt:lpwstr>https://www.doka.com/de/system-groups/doka-floor-systems/timber-beam-floor-formwork/safeflex/index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Doka Deutschland GmbH</dc:creator>
  <cp:keywords/>
  <dc:description/>
  <cp:lastModifiedBy>Götz Sabine</cp:lastModifiedBy>
  <cp:revision>2</cp:revision>
  <cp:lastPrinted>2026-05-20T11:35:00Z</cp:lastPrinted>
  <dcterms:created xsi:type="dcterms:W3CDTF">2026-06-24T06:16:00Z</dcterms:created>
  <dcterms:modified xsi:type="dcterms:W3CDTF">2026-06-24T06:16:00Z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MSIP_Label_e2aa005e-4efa-42d5-8bab-7c899377d3be_Enabled">
    <vt:lpwstr>true</vt:lpwstr>
  </property>
  <property fmtid="{D5CDD505-2E9C-101B-9397-08002B2CF9AE}" pid="4" name="MSIP_Label_e2aa005e-4efa-42d5-8bab-7c899377d3be_SetDate">
    <vt:lpwstr>2024-06-12T06:37:54Z</vt:lpwstr>
  </property>
  <property fmtid="{D5CDD505-2E9C-101B-9397-08002B2CF9AE}" pid="5" name="MSIP_Label_e2aa005e-4efa-42d5-8bab-7c899377d3be_Method">
    <vt:lpwstr>Privileged</vt:lpwstr>
  </property>
  <property fmtid="{D5CDD505-2E9C-101B-9397-08002B2CF9AE}" pid="6" name="MSIP_Label_e2aa005e-4efa-42d5-8bab-7c899377d3be_Name">
    <vt:lpwstr>Private</vt:lpwstr>
  </property>
  <property fmtid="{D5CDD505-2E9C-101B-9397-08002B2CF9AE}" pid="7" name="MSIP_Label_e2aa005e-4efa-42d5-8bab-7c899377d3be_SiteId">
    <vt:lpwstr>83998d4c-9ad6-4c9f-ad6c-de83f284ab6f</vt:lpwstr>
  </property>
  <property fmtid="{D5CDD505-2E9C-101B-9397-08002B2CF9AE}" pid="8" name="MSIP_Label_e2aa005e-4efa-42d5-8bab-7c899377d3be_ActionId">
    <vt:lpwstr>6230ee22-efcf-4fef-894d-6cc42b6ac14d</vt:lpwstr>
  </property>
  <property fmtid="{D5CDD505-2E9C-101B-9397-08002B2CF9AE}" pid="9" name="MSIP_Label_e2aa005e-4efa-42d5-8bab-7c899377d3be_ContentBits">
    <vt:lpwstr>0</vt:lpwstr>
  </property>
  <property fmtid="{D5CDD505-2E9C-101B-9397-08002B2CF9AE}" pid="10" name="ContentTypeId">
    <vt:lpwstr>0x010100BFF52CFF5AC11B41B685BFA0C13FE9C4</vt:lpwstr>
  </property>
</Properties>
</file>